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C68" w:rsidRPr="008843C5" w:rsidRDefault="00D33C68" w:rsidP="00D33C68">
      <w:pPr>
        <w:widowControl/>
        <w:spacing w:before="100" w:beforeAutospacing="1" w:after="100" w:afterAutospacing="1"/>
        <w:jc w:val="center"/>
        <w:outlineLvl w:val="1"/>
        <w:rPr>
          <w:rFonts w:ascii="宋体" w:eastAsia="宋体" w:hAnsi="宋体" w:cs="宋体"/>
          <w:b/>
          <w:bCs/>
          <w:kern w:val="0"/>
          <w:sz w:val="32"/>
          <w:szCs w:val="32"/>
        </w:rPr>
      </w:pPr>
      <w:r w:rsidRPr="008843C5">
        <w:rPr>
          <w:rFonts w:ascii="宋体" w:eastAsia="宋体" w:hAnsi="宋体" w:cs="宋体"/>
          <w:b/>
          <w:bCs/>
          <w:kern w:val="0"/>
          <w:sz w:val="32"/>
          <w:szCs w:val="32"/>
        </w:rPr>
        <w:t>关于委托会计师事务所开展经济责任审计</w:t>
      </w:r>
      <w:r w:rsidR="003C1199">
        <w:rPr>
          <w:rFonts w:ascii="宋体" w:eastAsia="宋体" w:hAnsi="宋体" w:cs="宋体" w:hint="eastAsia"/>
          <w:b/>
          <w:bCs/>
          <w:kern w:val="0"/>
          <w:sz w:val="32"/>
          <w:szCs w:val="32"/>
        </w:rPr>
        <w:t>和科研经费审计</w:t>
      </w:r>
      <w:r w:rsidR="00E638F7">
        <w:rPr>
          <w:rFonts w:ascii="宋体" w:eastAsia="宋体" w:hAnsi="宋体" w:cs="宋体" w:hint="eastAsia"/>
          <w:b/>
          <w:bCs/>
          <w:kern w:val="0"/>
          <w:sz w:val="32"/>
          <w:szCs w:val="32"/>
        </w:rPr>
        <w:t>询价</w:t>
      </w:r>
      <w:r w:rsidRPr="008843C5">
        <w:rPr>
          <w:rFonts w:ascii="宋体" w:eastAsia="宋体" w:hAnsi="宋体" w:cs="宋体"/>
          <w:b/>
          <w:bCs/>
          <w:kern w:val="0"/>
          <w:sz w:val="32"/>
          <w:szCs w:val="32"/>
        </w:rPr>
        <w:t>的</w:t>
      </w:r>
      <w:r w:rsidR="00372861">
        <w:rPr>
          <w:rFonts w:ascii="宋体" w:eastAsia="宋体" w:hAnsi="宋体" w:cs="宋体" w:hint="eastAsia"/>
          <w:b/>
          <w:bCs/>
          <w:kern w:val="0"/>
          <w:sz w:val="32"/>
          <w:szCs w:val="32"/>
        </w:rPr>
        <w:t>招标</w:t>
      </w:r>
      <w:r w:rsidRPr="008843C5">
        <w:rPr>
          <w:rFonts w:ascii="宋体" w:eastAsia="宋体" w:hAnsi="宋体" w:cs="宋体"/>
          <w:b/>
          <w:bCs/>
          <w:kern w:val="0"/>
          <w:sz w:val="32"/>
          <w:szCs w:val="32"/>
        </w:rPr>
        <w:t>公告</w:t>
      </w:r>
    </w:p>
    <w:p w:rsidR="002E6346" w:rsidRDefault="00A71E67" w:rsidP="00A71E67">
      <w:pPr>
        <w:widowControl/>
        <w:wordWrap w:val="0"/>
        <w:spacing w:line="360" w:lineRule="auto"/>
        <w:ind w:firstLine="480"/>
        <w:jc w:val="left"/>
        <w:rPr>
          <w:rFonts w:ascii="宋体" w:eastAsia="宋体" w:hAnsi="宋体" w:cs="宋体"/>
          <w:kern w:val="0"/>
          <w:sz w:val="24"/>
          <w:szCs w:val="24"/>
        </w:rPr>
      </w:pPr>
      <w:r w:rsidRPr="00A71E67">
        <w:rPr>
          <w:rFonts w:ascii="宋体" w:eastAsia="宋体" w:hAnsi="宋体" w:cs="宋体" w:hint="eastAsia"/>
          <w:kern w:val="0"/>
          <w:sz w:val="24"/>
          <w:szCs w:val="24"/>
        </w:rPr>
        <w:t>根据《中华人民共和国政府采购法》等法律法规，结合我校实际情况，</w:t>
      </w:r>
      <w:r>
        <w:rPr>
          <w:rFonts w:ascii="宋体" w:eastAsia="宋体" w:hAnsi="宋体" w:cs="宋体" w:hint="eastAsia"/>
          <w:kern w:val="0"/>
          <w:sz w:val="24"/>
          <w:szCs w:val="24"/>
        </w:rPr>
        <w:t>现就</w:t>
      </w:r>
      <w:r w:rsidR="008843C5" w:rsidRPr="008843C5">
        <w:rPr>
          <w:rFonts w:ascii="宋体" w:eastAsia="宋体" w:hAnsi="宋体" w:cs="宋体" w:hint="eastAsia"/>
          <w:kern w:val="0"/>
          <w:sz w:val="24"/>
          <w:szCs w:val="24"/>
        </w:rPr>
        <w:t>学</w:t>
      </w:r>
      <w:r w:rsidR="00102935">
        <w:rPr>
          <w:rFonts w:ascii="宋体" w:eastAsia="宋体" w:hAnsi="宋体" w:cs="宋体" w:hint="eastAsia"/>
          <w:kern w:val="0"/>
          <w:sz w:val="24"/>
          <w:szCs w:val="24"/>
        </w:rPr>
        <w:t>校</w:t>
      </w:r>
      <w:r w:rsidR="00102935" w:rsidRPr="003C1199">
        <w:rPr>
          <w:rFonts w:ascii="宋体" w:eastAsia="宋体" w:hAnsi="宋体" w:cs="宋体" w:hint="eastAsia"/>
          <w:kern w:val="0"/>
          <w:sz w:val="24"/>
          <w:szCs w:val="24"/>
        </w:rPr>
        <w:t>科研经费审计和</w:t>
      </w:r>
      <w:r w:rsidR="008843C5" w:rsidRPr="008843C5">
        <w:rPr>
          <w:rFonts w:ascii="宋体" w:eastAsia="宋体" w:hAnsi="宋体" w:cs="宋体" w:hint="eastAsia"/>
          <w:kern w:val="0"/>
          <w:sz w:val="24"/>
          <w:szCs w:val="24"/>
        </w:rPr>
        <w:t>二级学院经济责任审计</w:t>
      </w:r>
      <w:r>
        <w:rPr>
          <w:rFonts w:ascii="宋体" w:eastAsia="宋体" w:hAnsi="宋体" w:cs="宋体" w:hint="eastAsia"/>
          <w:kern w:val="0"/>
          <w:sz w:val="24"/>
          <w:szCs w:val="24"/>
        </w:rPr>
        <w:t>项目进行招标采购，</w:t>
      </w:r>
      <w:r w:rsidRPr="00A71E67">
        <w:rPr>
          <w:rFonts w:ascii="宋体" w:eastAsia="宋体" w:hAnsi="宋体" w:cs="宋体" w:hint="eastAsia"/>
          <w:kern w:val="0"/>
          <w:sz w:val="24"/>
          <w:szCs w:val="24"/>
        </w:rPr>
        <w:t>本次招标采用公开</w:t>
      </w:r>
      <w:r w:rsidR="00E638F7">
        <w:rPr>
          <w:rFonts w:ascii="宋体" w:eastAsia="宋体" w:hAnsi="宋体" w:cs="宋体" w:hint="eastAsia"/>
          <w:kern w:val="0"/>
          <w:sz w:val="24"/>
          <w:szCs w:val="24"/>
        </w:rPr>
        <w:t>询价</w:t>
      </w:r>
      <w:r w:rsidRPr="00A71E67">
        <w:rPr>
          <w:rFonts w:ascii="宋体" w:eastAsia="宋体" w:hAnsi="宋体" w:cs="宋体" w:hint="eastAsia"/>
          <w:kern w:val="0"/>
          <w:sz w:val="24"/>
          <w:szCs w:val="24"/>
        </w:rPr>
        <w:t>的形式，欢迎符合资质的</w:t>
      </w:r>
      <w:r>
        <w:rPr>
          <w:rFonts w:ascii="宋体" w:eastAsia="宋体" w:hAnsi="宋体" w:cs="宋体" w:hint="eastAsia"/>
          <w:kern w:val="0"/>
          <w:sz w:val="24"/>
          <w:szCs w:val="24"/>
        </w:rPr>
        <w:t>会计师事务所</w:t>
      </w:r>
      <w:r w:rsidRPr="00A71E67">
        <w:rPr>
          <w:rFonts w:ascii="宋体" w:eastAsia="宋体" w:hAnsi="宋体" w:cs="宋体" w:hint="eastAsia"/>
          <w:kern w:val="0"/>
          <w:sz w:val="24"/>
          <w:szCs w:val="24"/>
        </w:rPr>
        <w:t>前来投标</w:t>
      </w:r>
      <w:r w:rsidR="00D33C68" w:rsidRPr="00D33C68">
        <w:rPr>
          <w:rFonts w:ascii="宋体" w:eastAsia="宋体" w:hAnsi="宋体" w:cs="宋体"/>
          <w:kern w:val="0"/>
          <w:sz w:val="24"/>
          <w:szCs w:val="24"/>
        </w:rPr>
        <w:t>。现就有关事项公告如下</w:t>
      </w:r>
      <w:r w:rsidR="00545AA1">
        <w:rPr>
          <w:rFonts w:ascii="宋体" w:eastAsia="宋体" w:hAnsi="宋体" w:cs="宋体" w:hint="eastAsia"/>
          <w:kern w:val="0"/>
          <w:sz w:val="24"/>
          <w:szCs w:val="24"/>
        </w:rPr>
        <w:t>：</w:t>
      </w:r>
    </w:p>
    <w:p w:rsidR="00D33C68" w:rsidRPr="00D33C68" w:rsidRDefault="00D33C68" w:rsidP="00A71E67">
      <w:pPr>
        <w:widowControl/>
        <w:wordWrap w:val="0"/>
        <w:spacing w:line="360" w:lineRule="auto"/>
        <w:ind w:firstLine="480"/>
        <w:jc w:val="left"/>
        <w:rPr>
          <w:rFonts w:ascii="宋体" w:eastAsia="宋体" w:hAnsi="宋体" w:cs="宋体"/>
          <w:kern w:val="0"/>
          <w:sz w:val="24"/>
          <w:szCs w:val="24"/>
        </w:rPr>
      </w:pPr>
      <w:r w:rsidRPr="00D33C68">
        <w:rPr>
          <w:rFonts w:ascii="宋体" w:eastAsia="宋体" w:hAnsi="宋体" w:cs="宋体"/>
          <w:b/>
          <w:bCs/>
          <w:kern w:val="0"/>
          <w:sz w:val="24"/>
          <w:szCs w:val="24"/>
        </w:rPr>
        <w:t>一、审计</w:t>
      </w:r>
      <w:r w:rsidR="00551A33">
        <w:rPr>
          <w:rFonts w:ascii="宋体" w:eastAsia="宋体" w:hAnsi="宋体" w:cs="宋体" w:hint="eastAsia"/>
          <w:b/>
          <w:bCs/>
          <w:kern w:val="0"/>
          <w:sz w:val="24"/>
          <w:szCs w:val="24"/>
        </w:rPr>
        <w:t>项目概况</w:t>
      </w:r>
    </w:p>
    <w:tbl>
      <w:tblPr>
        <w:tblW w:w="8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79"/>
        <w:gridCol w:w="1895"/>
        <w:gridCol w:w="1277"/>
        <w:gridCol w:w="1095"/>
        <w:gridCol w:w="2850"/>
        <w:gridCol w:w="734"/>
      </w:tblGrid>
      <w:tr w:rsidR="005D7F7C" w:rsidRPr="00D33C68" w:rsidTr="004F6712">
        <w:trPr>
          <w:trHeight w:val="1271"/>
          <w:jc w:val="center"/>
        </w:trPr>
        <w:tc>
          <w:tcPr>
            <w:tcW w:w="379" w:type="dxa"/>
            <w:vAlign w:val="center"/>
            <w:hideMark/>
          </w:tcPr>
          <w:p w:rsidR="00865DE1" w:rsidRPr="00D33C68" w:rsidRDefault="00865DE1" w:rsidP="00D33C68">
            <w:pPr>
              <w:widowControl/>
              <w:spacing w:before="100" w:beforeAutospacing="1" w:after="100" w:afterAutospacing="1"/>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序号</w:t>
            </w:r>
          </w:p>
        </w:tc>
        <w:tc>
          <w:tcPr>
            <w:tcW w:w="1895" w:type="dxa"/>
            <w:tcMar>
              <w:top w:w="0" w:type="dxa"/>
              <w:left w:w="105" w:type="dxa"/>
              <w:bottom w:w="0" w:type="dxa"/>
              <w:right w:w="105" w:type="dxa"/>
            </w:tcMar>
            <w:vAlign w:val="center"/>
            <w:hideMark/>
          </w:tcPr>
          <w:p w:rsidR="00865DE1" w:rsidRPr="00D33C68" w:rsidRDefault="00865DE1" w:rsidP="00D33C68">
            <w:pPr>
              <w:widowControl/>
              <w:spacing w:before="100" w:beforeAutospacing="1" w:after="100" w:afterAutospacing="1"/>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项目名称</w:t>
            </w:r>
          </w:p>
        </w:tc>
        <w:tc>
          <w:tcPr>
            <w:tcW w:w="1277" w:type="dxa"/>
            <w:tcMar>
              <w:top w:w="0" w:type="dxa"/>
              <w:left w:w="105" w:type="dxa"/>
              <w:bottom w:w="0" w:type="dxa"/>
              <w:right w:w="105" w:type="dxa"/>
            </w:tcMar>
            <w:vAlign w:val="center"/>
            <w:hideMark/>
          </w:tcPr>
          <w:p w:rsidR="00865DE1" w:rsidRPr="00D33C68" w:rsidRDefault="00E638F7" w:rsidP="005D7F7C">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审计</w:t>
            </w:r>
            <w:r w:rsidR="00865DE1">
              <w:rPr>
                <w:rFonts w:ascii="宋体" w:eastAsia="宋体" w:hAnsi="宋体" w:cs="宋体" w:hint="eastAsia"/>
                <w:kern w:val="0"/>
                <w:sz w:val="24"/>
                <w:szCs w:val="24"/>
              </w:rPr>
              <w:t>总</w:t>
            </w:r>
            <w:r>
              <w:rPr>
                <w:rFonts w:ascii="宋体" w:eastAsia="宋体" w:hAnsi="宋体" w:cs="宋体" w:hint="eastAsia"/>
                <w:kern w:val="0"/>
                <w:sz w:val="24"/>
                <w:szCs w:val="24"/>
              </w:rPr>
              <w:t>金</w:t>
            </w:r>
            <w:r w:rsidR="00865DE1">
              <w:rPr>
                <w:rFonts w:ascii="宋体" w:eastAsia="宋体" w:hAnsi="宋体" w:cs="宋体" w:hint="eastAsia"/>
                <w:kern w:val="0"/>
                <w:sz w:val="24"/>
                <w:szCs w:val="24"/>
              </w:rPr>
              <w:t>额</w:t>
            </w:r>
            <w:r w:rsidR="005D7F7C">
              <w:rPr>
                <w:rFonts w:ascii="宋体" w:eastAsia="宋体" w:hAnsi="宋体" w:cs="宋体" w:hint="eastAsia"/>
                <w:kern w:val="0"/>
                <w:sz w:val="24"/>
                <w:szCs w:val="24"/>
              </w:rPr>
              <w:t>（万元）</w:t>
            </w:r>
          </w:p>
        </w:tc>
        <w:tc>
          <w:tcPr>
            <w:tcW w:w="1095" w:type="dxa"/>
            <w:tcMar>
              <w:top w:w="0" w:type="dxa"/>
              <w:left w:w="105" w:type="dxa"/>
              <w:bottom w:w="0" w:type="dxa"/>
              <w:right w:w="105" w:type="dxa"/>
            </w:tcMar>
            <w:vAlign w:val="center"/>
            <w:hideMark/>
          </w:tcPr>
          <w:p w:rsidR="00865DE1" w:rsidRPr="00D33C68" w:rsidRDefault="00865DE1" w:rsidP="008843C5">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kern w:val="0"/>
                <w:sz w:val="24"/>
                <w:szCs w:val="24"/>
              </w:rPr>
              <w:t>项目数</w:t>
            </w:r>
            <w:r w:rsidR="005D7F7C">
              <w:rPr>
                <w:rFonts w:ascii="宋体" w:eastAsia="宋体" w:hAnsi="宋体" w:cs="宋体" w:hint="eastAsia"/>
                <w:kern w:val="0"/>
                <w:sz w:val="24"/>
                <w:szCs w:val="24"/>
              </w:rPr>
              <w:t>（</w:t>
            </w:r>
            <w:proofErr w:type="gramStart"/>
            <w:r w:rsidR="005D7F7C">
              <w:rPr>
                <w:rFonts w:ascii="宋体" w:eastAsia="宋体" w:hAnsi="宋体" w:cs="宋体" w:hint="eastAsia"/>
                <w:kern w:val="0"/>
                <w:sz w:val="24"/>
                <w:szCs w:val="24"/>
              </w:rPr>
              <w:t>个</w:t>
            </w:r>
            <w:proofErr w:type="gramEnd"/>
            <w:r w:rsidR="005D7F7C">
              <w:rPr>
                <w:rFonts w:ascii="宋体" w:eastAsia="宋体" w:hAnsi="宋体" w:cs="宋体" w:hint="eastAsia"/>
                <w:kern w:val="0"/>
                <w:sz w:val="24"/>
                <w:szCs w:val="24"/>
              </w:rPr>
              <w:t>）</w:t>
            </w:r>
          </w:p>
        </w:tc>
        <w:tc>
          <w:tcPr>
            <w:tcW w:w="2850" w:type="dxa"/>
            <w:tcMar>
              <w:top w:w="0" w:type="dxa"/>
              <w:left w:w="105" w:type="dxa"/>
              <w:bottom w:w="0" w:type="dxa"/>
              <w:right w:w="105" w:type="dxa"/>
            </w:tcMar>
            <w:vAlign w:val="center"/>
            <w:hideMark/>
          </w:tcPr>
          <w:p w:rsidR="00865DE1" w:rsidRPr="00D33C68" w:rsidRDefault="00865DE1" w:rsidP="006A5697">
            <w:pPr>
              <w:widowControl/>
              <w:spacing w:before="100" w:beforeAutospacing="1" w:after="100" w:afterAutospacing="1"/>
              <w:jc w:val="center"/>
              <w:rPr>
                <w:rFonts w:ascii="宋体" w:eastAsia="宋体" w:hAnsi="宋体" w:cs="宋体"/>
                <w:kern w:val="0"/>
                <w:sz w:val="24"/>
                <w:szCs w:val="24"/>
              </w:rPr>
            </w:pPr>
            <w:r w:rsidRPr="00D33C68">
              <w:rPr>
                <w:rFonts w:ascii="宋体" w:eastAsia="宋体" w:hAnsi="宋体" w:cs="宋体" w:hint="eastAsia"/>
                <w:kern w:val="0"/>
                <w:sz w:val="24"/>
                <w:szCs w:val="24"/>
              </w:rPr>
              <w:t>审计</w:t>
            </w:r>
            <w:r w:rsidR="006A5697">
              <w:rPr>
                <w:rFonts w:ascii="宋体" w:eastAsia="宋体" w:hAnsi="宋体" w:cs="宋体" w:hint="eastAsia"/>
                <w:kern w:val="0"/>
                <w:sz w:val="24"/>
                <w:szCs w:val="24"/>
              </w:rPr>
              <w:t>期间</w:t>
            </w:r>
          </w:p>
        </w:tc>
        <w:tc>
          <w:tcPr>
            <w:tcW w:w="734" w:type="dxa"/>
            <w:tcMar>
              <w:top w:w="0" w:type="dxa"/>
              <w:left w:w="105" w:type="dxa"/>
              <w:bottom w:w="0" w:type="dxa"/>
              <w:right w:w="105" w:type="dxa"/>
            </w:tcMar>
            <w:vAlign w:val="center"/>
            <w:hideMark/>
          </w:tcPr>
          <w:p w:rsidR="00865DE1" w:rsidRPr="00D33C68" w:rsidRDefault="00865DE1" w:rsidP="008843C5">
            <w:pPr>
              <w:widowControl/>
              <w:spacing w:before="100" w:beforeAutospacing="1" w:after="100" w:afterAutospacing="1"/>
              <w:jc w:val="center"/>
              <w:rPr>
                <w:rFonts w:ascii="宋体" w:eastAsia="宋体" w:hAnsi="宋体" w:cs="宋体"/>
                <w:kern w:val="0"/>
                <w:sz w:val="24"/>
                <w:szCs w:val="24"/>
              </w:rPr>
            </w:pPr>
            <w:r w:rsidRPr="00D33C68">
              <w:rPr>
                <w:rFonts w:ascii="宋体" w:eastAsia="宋体" w:hAnsi="宋体" w:cs="宋体" w:hint="eastAsia"/>
                <w:color w:val="444444"/>
                <w:kern w:val="0"/>
                <w:sz w:val="24"/>
                <w:szCs w:val="24"/>
              </w:rPr>
              <w:t>地点</w:t>
            </w:r>
          </w:p>
        </w:tc>
      </w:tr>
      <w:tr w:rsidR="0079405F" w:rsidRPr="00D33C68" w:rsidTr="004F6712">
        <w:trPr>
          <w:trHeight w:val="1261"/>
          <w:jc w:val="center"/>
        </w:trPr>
        <w:tc>
          <w:tcPr>
            <w:tcW w:w="379" w:type="dxa"/>
            <w:tcMar>
              <w:top w:w="0" w:type="dxa"/>
              <w:left w:w="105" w:type="dxa"/>
              <w:bottom w:w="0" w:type="dxa"/>
              <w:right w:w="105" w:type="dxa"/>
            </w:tcMar>
            <w:vAlign w:val="center"/>
            <w:hideMark/>
          </w:tcPr>
          <w:p w:rsidR="0079405F" w:rsidRPr="00D33C68" w:rsidRDefault="0079405F" w:rsidP="00D33C68">
            <w:pPr>
              <w:widowControl/>
              <w:spacing w:before="100" w:beforeAutospacing="1" w:after="100" w:afterAutospacing="1"/>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1</w:t>
            </w:r>
          </w:p>
        </w:tc>
        <w:tc>
          <w:tcPr>
            <w:tcW w:w="1895" w:type="dxa"/>
            <w:tcMar>
              <w:top w:w="0" w:type="dxa"/>
              <w:left w:w="105" w:type="dxa"/>
              <w:bottom w:w="0" w:type="dxa"/>
              <w:right w:w="105" w:type="dxa"/>
            </w:tcMar>
            <w:vAlign w:val="center"/>
          </w:tcPr>
          <w:p w:rsidR="0079405F" w:rsidRPr="00D33C68" w:rsidRDefault="0079405F" w:rsidP="00CF4887">
            <w:pPr>
              <w:widowControl/>
              <w:spacing w:before="100" w:beforeAutospacing="1" w:after="100" w:afterAutospacing="1"/>
              <w:jc w:val="left"/>
              <w:rPr>
                <w:rFonts w:ascii="宋体" w:eastAsia="宋体" w:hAnsi="宋体" w:cs="宋体"/>
                <w:kern w:val="0"/>
                <w:sz w:val="24"/>
                <w:szCs w:val="24"/>
              </w:rPr>
            </w:pPr>
            <w:r w:rsidRPr="00335B2E">
              <w:rPr>
                <w:rFonts w:ascii="宋体" w:eastAsia="宋体" w:hAnsi="宋体" w:cs="宋体" w:hint="eastAsia"/>
                <w:kern w:val="0"/>
                <w:sz w:val="24"/>
                <w:szCs w:val="24"/>
              </w:rPr>
              <w:t>嘉兴职业技术学院</w:t>
            </w:r>
            <w:r>
              <w:rPr>
                <w:rFonts w:ascii="宋体" w:eastAsia="宋体" w:hAnsi="宋体" w:cs="宋体" w:hint="eastAsia"/>
                <w:kern w:val="0"/>
                <w:sz w:val="24"/>
                <w:szCs w:val="24"/>
              </w:rPr>
              <w:t>科研经费审计</w:t>
            </w:r>
          </w:p>
        </w:tc>
        <w:tc>
          <w:tcPr>
            <w:tcW w:w="1277" w:type="dxa"/>
            <w:tcMar>
              <w:top w:w="0" w:type="dxa"/>
              <w:left w:w="105" w:type="dxa"/>
              <w:bottom w:w="0" w:type="dxa"/>
              <w:right w:w="105" w:type="dxa"/>
            </w:tcMar>
            <w:vAlign w:val="center"/>
          </w:tcPr>
          <w:p w:rsidR="0079405F" w:rsidRPr="008843C5" w:rsidRDefault="00AC14D2" w:rsidP="00CF4887">
            <w:pPr>
              <w:widowControl/>
              <w:spacing w:before="100" w:beforeAutospacing="1" w:after="100" w:afterAutospacing="1"/>
              <w:jc w:val="left"/>
              <w:rPr>
                <w:rFonts w:ascii="宋体" w:eastAsia="宋体" w:hAnsi="宋体" w:cs="宋体"/>
                <w:sz w:val="24"/>
                <w:szCs w:val="24"/>
              </w:rPr>
            </w:pPr>
            <w:r>
              <w:rPr>
                <w:rFonts w:ascii="宋体" w:eastAsia="宋体" w:hAnsi="宋体" w:cs="宋体" w:hint="eastAsia"/>
                <w:kern w:val="0"/>
                <w:sz w:val="24"/>
                <w:szCs w:val="24"/>
              </w:rPr>
              <w:t>43</w:t>
            </w:r>
          </w:p>
        </w:tc>
        <w:tc>
          <w:tcPr>
            <w:tcW w:w="1095" w:type="dxa"/>
            <w:tcMar>
              <w:top w:w="0" w:type="dxa"/>
              <w:left w:w="105" w:type="dxa"/>
              <w:bottom w:w="0" w:type="dxa"/>
              <w:right w:w="105" w:type="dxa"/>
            </w:tcMar>
            <w:vAlign w:val="center"/>
          </w:tcPr>
          <w:p w:rsidR="0079405F" w:rsidRPr="00D33C68" w:rsidRDefault="00AC14D2" w:rsidP="00CF4887">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5</w:t>
            </w:r>
          </w:p>
        </w:tc>
        <w:tc>
          <w:tcPr>
            <w:tcW w:w="2850" w:type="dxa"/>
            <w:tcMar>
              <w:top w:w="0" w:type="dxa"/>
              <w:left w:w="105" w:type="dxa"/>
              <w:bottom w:w="0" w:type="dxa"/>
              <w:right w:w="105" w:type="dxa"/>
            </w:tcMar>
            <w:vAlign w:val="center"/>
          </w:tcPr>
          <w:p w:rsidR="0079405F" w:rsidRPr="00D33C68" w:rsidRDefault="001D7E94" w:rsidP="00CF4887">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项目经费使用全过程</w:t>
            </w:r>
          </w:p>
        </w:tc>
        <w:tc>
          <w:tcPr>
            <w:tcW w:w="734" w:type="dxa"/>
            <w:vMerge w:val="restart"/>
            <w:tcMar>
              <w:top w:w="0" w:type="dxa"/>
              <w:left w:w="105" w:type="dxa"/>
              <w:bottom w:w="0" w:type="dxa"/>
              <w:right w:w="105" w:type="dxa"/>
            </w:tcMar>
            <w:vAlign w:val="center"/>
          </w:tcPr>
          <w:p w:rsidR="0079405F" w:rsidRPr="00D33C68" w:rsidRDefault="0079405F" w:rsidP="00D33C68">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嘉兴职业技术学院</w:t>
            </w:r>
          </w:p>
        </w:tc>
      </w:tr>
      <w:tr w:rsidR="0079405F" w:rsidRPr="00D33C68" w:rsidTr="004F6712">
        <w:trPr>
          <w:trHeight w:val="1406"/>
          <w:jc w:val="center"/>
        </w:trPr>
        <w:tc>
          <w:tcPr>
            <w:tcW w:w="379" w:type="dxa"/>
            <w:tcBorders>
              <w:bottom w:val="single" w:sz="4" w:space="0" w:color="auto"/>
            </w:tcBorders>
            <w:tcMar>
              <w:top w:w="0" w:type="dxa"/>
              <w:left w:w="105" w:type="dxa"/>
              <w:bottom w:w="0" w:type="dxa"/>
              <w:right w:w="105" w:type="dxa"/>
            </w:tcMar>
            <w:vAlign w:val="center"/>
            <w:hideMark/>
          </w:tcPr>
          <w:p w:rsidR="0079405F" w:rsidRPr="00D33C68" w:rsidRDefault="0079405F" w:rsidP="00D33C68">
            <w:pPr>
              <w:widowControl/>
              <w:spacing w:before="100" w:beforeAutospacing="1" w:after="100" w:afterAutospacing="1"/>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2</w:t>
            </w:r>
          </w:p>
        </w:tc>
        <w:tc>
          <w:tcPr>
            <w:tcW w:w="1895" w:type="dxa"/>
            <w:tcBorders>
              <w:bottom w:val="single" w:sz="4" w:space="0" w:color="auto"/>
            </w:tcBorders>
            <w:tcMar>
              <w:top w:w="0" w:type="dxa"/>
              <w:left w:w="105" w:type="dxa"/>
              <w:bottom w:w="0" w:type="dxa"/>
              <w:right w:w="105" w:type="dxa"/>
            </w:tcMar>
            <w:vAlign w:val="center"/>
          </w:tcPr>
          <w:p w:rsidR="0079405F" w:rsidRPr="00D33C68" w:rsidRDefault="0079405F" w:rsidP="00A64CFD">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color w:val="444444"/>
                <w:kern w:val="0"/>
                <w:sz w:val="24"/>
                <w:szCs w:val="24"/>
              </w:rPr>
              <w:t>嘉兴职业技术学院二级学院经济责任审计</w:t>
            </w:r>
          </w:p>
        </w:tc>
        <w:tc>
          <w:tcPr>
            <w:tcW w:w="1277" w:type="dxa"/>
            <w:tcBorders>
              <w:bottom w:val="single" w:sz="4" w:space="0" w:color="auto"/>
            </w:tcBorders>
            <w:tcMar>
              <w:top w:w="0" w:type="dxa"/>
              <w:left w:w="105" w:type="dxa"/>
              <w:bottom w:w="0" w:type="dxa"/>
              <w:right w:w="105" w:type="dxa"/>
            </w:tcMar>
            <w:vAlign w:val="center"/>
          </w:tcPr>
          <w:p w:rsidR="0079405F" w:rsidRPr="00D33C68" w:rsidRDefault="004F6712" w:rsidP="00BF3457">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1</w:t>
            </w:r>
            <w:r w:rsidR="00467C73">
              <w:rPr>
                <w:rFonts w:ascii="宋体" w:eastAsia="宋体" w:hAnsi="宋体" w:cs="宋体" w:hint="eastAsia"/>
                <w:kern w:val="0"/>
                <w:sz w:val="24"/>
                <w:szCs w:val="24"/>
              </w:rPr>
              <w:t>1</w:t>
            </w:r>
            <w:r>
              <w:rPr>
                <w:rFonts w:ascii="宋体" w:eastAsia="宋体" w:hAnsi="宋体" w:cs="宋体" w:hint="eastAsia"/>
                <w:kern w:val="0"/>
                <w:sz w:val="24"/>
                <w:szCs w:val="24"/>
              </w:rPr>
              <w:t>00*4年</w:t>
            </w:r>
          </w:p>
        </w:tc>
        <w:tc>
          <w:tcPr>
            <w:tcW w:w="1095" w:type="dxa"/>
            <w:tcBorders>
              <w:bottom w:val="single" w:sz="4" w:space="0" w:color="auto"/>
            </w:tcBorders>
            <w:tcMar>
              <w:top w:w="0" w:type="dxa"/>
              <w:left w:w="105" w:type="dxa"/>
              <w:bottom w:w="0" w:type="dxa"/>
              <w:right w:w="105" w:type="dxa"/>
            </w:tcMar>
            <w:vAlign w:val="center"/>
          </w:tcPr>
          <w:p w:rsidR="0079405F" w:rsidRPr="00D33C68" w:rsidRDefault="0079405F" w:rsidP="00BF3457">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2</w:t>
            </w:r>
          </w:p>
        </w:tc>
        <w:tc>
          <w:tcPr>
            <w:tcW w:w="2850" w:type="dxa"/>
            <w:tcBorders>
              <w:bottom w:val="single" w:sz="4" w:space="0" w:color="auto"/>
            </w:tcBorders>
            <w:tcMar>
              <w:top w:w="0" w:type="dxa"/>
              <w:left w:w="105" w:type="dxa"/>
              <w:bottom w:w="0" w:type="dxa"/>
              <w:right w:w="105" w:type="dxa"/>
            </w:tcMar>
            <w:vAlign w:val="center"/>
          </w:tcPr>
          <w:p w:rsidR="0079405F" w:rsidRPr="00D33C68" w:rsidRDefault="007E1A2C" w:rsidP="00BF3457">
            <w:pPr>
              <w:widowControl/>
              <w:spacing w:before="100" w:beforeAutospacing="1" w:after="100" w:afterAutospacing="1"/>
              <w:jc w:val="left"/>
              <w:rPr>
                <w:rFonts w:ascii="宋体" w:eastAsia="宋体" w:hAnsi="宋体" w:cs="宋体"/>
                <w:kern w:val="0"/>
                <w:sz w:val="24"/>
                <w:szCs w:val="24"/>
              </w:rPr>
            </w:pPr>
            <w:r w:rsidRPr="007E1A2C">
              <w:rPr>
                <w:rFonts w:ascii="宋体" w:eastAsia="宋体" w:hAnsi="宋体" w:cs="宋体" w:hint="eastAsia"/>
                <w:kern w:val="0"/>
                <w:sz w:val="24"/>
                <w:szCs w:val="24"/>
              </w:rPr>
              <w:t>201</w:t>
            </w:r>
            <w:r w:rsidR="006A5697">
              <w:rPr>
                <w:rFonts w:ascii="宋体" w:eastAsia="宋体" w:hAnsi="宋体" w:cs="宋体" w:hint="eastAsia"/>
                <w:kern w:val="0"/>
                <w:sz w:val="24"/>
                <w:szCs w:val="24"/>
              </w:rPr>
              <w:t>3</w:t>
            </w:r>
            <w:r w:rsidRPr="007E1A2C">
              <w:rPr>
                <w:rFonts w:ascii="宋体" w:eastAsia="宋体" w:hAnsi="宋体" w:cs="宋体" w:hint="eastAsia"/>
                <w:kern w:val="0"/>
                <w:sz w:val="24"/>
                <w:szCs w:val="24"/>
              </w:rPr>
              <w:t>.</w:t>
            </w:r>
            <w:r w:rsidR="006A5697">
              <w:rPr>
                <w:rFonts w:ascii="宋体" w:eastAsia="宋体" w:hAnsi="宋体" w:cs="宋体" w:hint="eastAsia"/>
                <w:kern w:val="0"/>
                <w:sz w:val="24"/>
                <w:szCs w:val="24"/>
              </w:rPr>
              <w:t>01</w:t>
            </w:r>
            <w:r w:rsidR="005231C4">
              <w:rPr>
                <w:rFonts w:ascii="宋体" w:eastAsia="宋体" w:hAnsi="宋体" w:cs="宋体" w:hint="eastAsia"/>
                <w:kern w:val="0"/>
                <w:sz w:val="24"/>
                <w:szCs w:val="24"/>
              </w:rPr>
              <w:t>.</w:t>
            </w:r>
            <w:r w:rsidRPr="007E1A2C">
              <w:rPr>
                <w:rFonts w:ascii="宋体" w:eastAsia="宋体" w:hAnsi="宋体" w:cs="宋体" w:hint="eastAsia"/>
                <w:kern w:val="0"/>
                <w:sz w:val="24"/>
                <w:szCs w:val="24"/>
              </w:rPr>
              <w:t>01-201</w:t>
            </w:r>
            <w:r w:rsidR="006A5697">
              <w:rPr>
                <w:rFonts w:ascii="宋体" w:eastAsia="宋体" w:hAnsi="宋体" w:cs="宋体" w:hint="eastAsia"/>
                <w:kern w:val="0"/>
                <w:sz w:val="24"/>
                <w:szCs w:val="24"/>
              </w:rPr>
              <w:t>6</w:t>
            </w:r>
            <w:r w:rsidRPr="007E1A2C">
              <w:rPr>
                <w:rFonts w:ascii="宋体" w:eastAsia="宋体" w:hAnsi="宋体" w:cs="宋体" w:hint="eastAsia"/>
                <w:kern w:val="0"/>
                <w:sz w:val="24"/>
                <w:szCs w:val="24"/>
              </w:rPr>
              <w:t>.12.</w:t>
            </w:r>
            <w:r w:rsidR="006A5697">
              <w:rPr>
                <w:rFonts w:ascii="宋体" w:eastAsia="宋体" w:hAnsi="宋体" w:cs="宋体" w:hint="eastAsia"/>
                <w:kern w:val="0"/>
                <w:sz w:val="24"/>
                <w:szCs w:val="24"/>
              </w:rPr>
              <w:t>3</w:t>
            </w:r>
            <w:r w:rsidRPr="007E1A2C">
              <w:rPr>
                <w:rFonts w:ascii="宋体" w:eastAsia="宋体" w:hAnsi="宋体" w:cs="宋体" w:hint="eastAsia"/>
                <w:kern w:val="0"/>
                <w:sz w:val="24"/>
                <w:szCs w:val="24"/>
              </w:rPr>
              <w:t>1</w:t>
            </w:r>
          </w:p>
        </w:tc>
        <w:tc>
          <w:tcPr>
            <w:tcW w:w="734" w:type="dxa"/>
            <w:vMerge/>
            <w:tcBorders>
              <w:bottom w:val="single" w:sz="4" w:space="0" w:color="auto"/>
            </w:tcBorders>
            <w:tcMar>
              <w:top w:w="0" w:type="dxa"/>
              <w:left w:w="105" w:type="dxa"/>
              <w:bottom w:w="0" w:type="dxa"/>
              <w:right w:w="105" w:type="dxa"/>
            </w:tcMar>
            <w:vAlign w:val="center"/>
          </w:tcPr>
          <w:p w:rsidR="0079405F" w:rsidRPr="00D33C68" w:rsidRDefault="0079405F" w:rsidP="00D33C68">
            <w:pPr>
              <w:widowControl/>
              <w:spacing w:before="100" w:beforeAutospacing="1" w:after="100" w:afterAutospacing="1"/>
              <w:jc w:val="left"/>
              <w:rPr>
                <w:rFonts w:ascii="宋体" w:eastAsia="宋体" w:hAnsi="宋体" w:cs="宋体"/>
                <w:kern w:val="0"/>
                <w:sz w:val="24"/>
                <w:szCs w:val="24"/>
              </w:rPr>
            </w:pPr>
          </w:p>
        </w:tc>
      </w:tr>
    </w:tbl>
    <w:p w:rsidR="00C5121A" w:rsidRPr="00C5121A" w:rsidRDefault="008843C5" w:rsidP="00C5121A">
      <w:pPr>
        <w:widowControl/>
        <w:spacing w:line="360" w:lineRule="auto"/>
        <w:jc w:val="left"/>
        <w:rPr>
          <w:rFonts w:ascii="宋体" w:eastAsia="宋体" w:hAnsi="宋体" w:cs="宋体"/>
          <w:kern w:val="0"/>
          <w:sz w:val="24"/>
          <w:szCs w:val="24"/>
        </w:rPr>
      </w:pPr>
      <w:r w:rsidRPr="00C5121A">
        <w:rPr>
          <w:rFonts w:ascii="宋体" w:eastAsia="宋体" w:hAnsi="宋体" w:cs="宋体" w:hint="eastAsia"/>
          <w:kern w:val="0"/>
          <w:sz w:val="24"/>
          <w:szCs w:val="24"/>
        </w:rPr>
        <w:t xml:space="preserve">   </w:t>
      </w:r>
      <w:r w:rsidR="00D33C68" w:rsidRPr="00C5121A">
        <w:rPr>
          <w:rFonts w:ascii="宋体" w:eastAsia="宋体" w:hAnsi="宋体" w:cs="宋体" w:hint="eastAsia"/>
          <w:kern w:val="0"/>
          <w:sz w:val="24"/>
          <w:szCs w:val="24"/>
        </w:rPr>
        <w:t>备注</w:t>
      </w:r>
      <w:r w:rsidR="00545AA1">
        <w:rPr>
          <w:rFonts w:ascii="宋体" w:eastAsia="宋体" w:hAnsi="宋体" w:cs="宋体" w:hint="eastAsia"/>
          <w:kern w:val="0"/>
          <w:sz w:val="24"/>
          <w:szCs w:val="24"/>
        </w:rPr>
        <w:t>：</w:t>
      </w:r>
    </w:p>
    <w:p w:rsidR="00D33C68" w:rsidRPr="00C5121A" w:rsidRDefault="00D33C68" w:rsidP="00C5121A">
      <w:pPr>
        <w:widowControl/>
        <w:spacing w:line="360" w:lineRule="auto"/>
        <w:ind w:firstLineChars="200" w:firstLine="480"/>
        <w:jc w:val="left"/>
        <w:rPr>
          <w:rFonts w:ascii="宋体" w:eastAsia="宋体" w:hAnsi="宋体" w:cs="宋体"/>
          <w:kern w:val="0"/>
          <w:sz w:val="24"/>
          <w:szCs w:val="24"/>
        </w:rPr>
      </w:pPr>
      <w:r w:rsidRPr="00C5121A">
        <w:rPr>
          <w:rFonts w:ascii="宋体" w:eastAsia="宋体" w:hAnsi="宋体" w:cs="宋体" w:hint="eastAsia"/>
          <w:kern w:val="0"/>
          <w:sz w:val="24"/>
          <w:szCs w:val="24"/>
        </w:rPr>
        <w:t>1.除规定的审计期间外,对重大经济事项及经济问题需向前追溯或向后延伸审计。</w:t>
      </w:r>
    </w:p>
    <w:p w:rsidR="00D33C68" w:rsidRPr="00C5121A" w:rsidRDefault="00D33C68" w:rsidP="00C5121A">
      <w:pPr>
        <w:widowControl/>
        <w:spacing w:line="360" w:lineRule="auto"/>
        <w:jc w:val="left"/>
        <w:rPr>
          <w:rFonts w:ascii="宋体" w:eastAsia="宋体" w:hAnsi="宋体" w:cs="宋体"/>
          <w:kern w:val="0"/>
          <w:sz w:val="24"/>
          <w:szCs w:val="24"/>
        </w:rPr>
      </w:pPr>
      <w:r w:rsidRPr="00C5121A">
        <w:rPr>
          <w:rFonts w:ascii="宋体" w:eastAsia="宋体" w:hAnsi="宋体" w:cs="宋体" w:hint="eastAsia"/>
          <w:kern w:val="0"/>
          <w:sz w:val="24"/>
          <w:szCs w:val="24"/>
        </w:rPr>
        <w:t xml:space="preserve">　　2.有意参加询价的会计师事务所,</w:t>
      </w:r>
      <w:r w:rsidR="000019D8" w:rsidRPr="00C5121A">
        <w:rPr>
          <w:rFonts w:ascii="宋体" w:eastAsia="宋体" w:hAnsi="宋体" w:cs="宋体" w:hint="eastAsia"/>
          <w:kern w:val="0"/>
          <w:sz w:val="24"/>
          <w:szCs w:val="24"/>
        </w:rPr>
        <w:t>必须对</w:t>
      </w:r>
      <w:r w:rsidR="001D7E94">
        <w:rPr>
          <w:rFonts w:ascii="宋体" w:eastAsia="宋体" w:hAnsi="宋体" w:cs="宋体" w:hint="eastAsia"/>
          <w:kern w:val="0"/>
          <w:sz w:val="24"/>
          <w:szCs w:val="24"/>
        </w:rPr>
        <w:t>上述</w:t>
      </w:r>
      <w:r w:rsidRPr="00C5121A">
        <w:rPr>
          <w:rFonts w:ascii="宋体" w:eastAsia="宋体" w:hAnsi="宋体" w:cs="宋体" w:hint="eastAsia"/>
          <w:kern w:val="0"/>
          <w:sz w:val="24"/>
          <w:szCs w:val="24"/>
        </w:rPr>
        <w:t>2项审计任务进行</w:t>
      </w:r>
      <w:r w:rsidR="001D7E94">
        <w:rPr>
          <w:rFonts w:ascii="宋体" w:eastAsia="宋体" w:hAnsi="宋体" w:cs="宋体" w:hint="eastAsia"/>
          <w:kern w:val="0"/>
          <w:sz w:val="24"/>
          <w:szCs w:val="24"/>
        </w:rPr>
        <w:t>整体报价，原则上采用最低价中标</w:t>
      </w:r>
      <w:r w:rsidRPr="00C5121A">
        <w:rPr>
          <w:rFonts w:ascii="宋体" w:eastAsia="宋体" w:hAnsi="宋体" w:cs="宋体" w:hint="eastAsia"/>
          <w:kern w:val="0"/>
          <w:sz w:val="24"/>
          <w:szCs w:val="24"/>
        </w:rPr>
        <w:t>。</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b/>
          <w:bCs/>
          <w:kern w:val="0"/>
          <w:sz w:val="24"/>
          <w:szCs w:val="24"/>
        </w:rPr>
        <w:t>二、审计主要内容</w:t>
      </w:r>
    </w:p>
    <w:p w:rsidR="00EB7ECE" w:rsidRPr="004841F5" w:rsidRDefault="00EB7ECE" w:rsidP="00EB7ECE">
      <w:pPr>
        <w:widowControl/>
        <w:spacing w:line="360" w:lineRule="auto"/>
        <w:ind w:firstLine="480"/>
        <w:jc w:val="left"/>
        <w:rPr>
          <w:rFonts w:ascii="宋体" w:eastAsia="宋体" w:hAnsi="宋体" w:cs="宋体"/>
          <w:b/>
          <w:kern w:val="0"/>
          <w:sz w:val="24"/>
          <w:szCs w:val="24"/>
        </w:rPr>
      </w:pPr>
      <w:r w:rsidRPr="004841F5">
        <w:rPr>
          <w:rFonts w:ascii="宋体" w:eastAsia="宋体" w:hAnsi="宋体" w:cs="宋体" w:hint="eastAsia"/>
          <w:b/>
          <w:kern w:val="0"/>
          <w:sz w:val="24"/>
          <w:szCs w:val="24"/>
        </w:rPr>
        <w:t>（一）科研经费审计</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1</w:t>
      </w:r>
      <w:r>
        <w:rPr>
          <w:rFonts w:ascii="宋体" w:eastAsia="宋体" w:hAnsi="宋体" w:cs="宋体" w:hint="eastAsia"/>
          <w:kern w:val="0"/>
          <w:sz w:val="24"/>
          <w:szCs w:val="24"/>
        </w:rPr>
        <w:t>.</w:t>
      </w:r>
      <w:r w:rsidRPr="0079405F">
        <w:rPr>
          <w:rFonts w:ascii="宋体" w:eastAsia="宋体" w:hAnsi="宋体" w:cs="宋体" w:hint="eastAsia"/>
          <w:kern w:val="0"/>
          <w:sz w:val="24"/>
          <w:szCs w:val="24"/>
        </w:rPr>
        <w:t>对科研经费支出按项目管理费、人员经费、业务费、设备材料购置费等进行分类统计，分析支出结构的合理性。</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2</w:t>
      </w:r>
      <w:r>
        <w:rPr>
          <w:rFonts w:ascii="宋体" w:eastAsia="宋体" w:hAnsi="宋体" w:cs="宋体" w:hint="eastAsia"/>
          <w:kern w:val="0"/>
          <w:sz w:val="24"/>
          <w:szCs w:val="24"/>
        </w:rPr>
        <w:t>.</w:t>
      </w:r>
      <w:r w:rsidRPr="0079405F">
        <w:rPr>
          <w:rFonts w:ascii="宋体" w:eastAsia="宋体" w:hAnsi="宋体" w:cs="宋体" w:hint="eastAsia"/>
          <w:kern w:val="0"/>
          <w:sz w:val="24"/>
          <w:szCs w:val="24"/>
        </w:rPr>
        <w:t>学院制定的纵向科研经费及相关合同管理制度是否健全有效。科研、财务及科研项目（课题）负责人是否明确相应的职责和权限，并切实履行</w:t>
      </w:r>
      <w:r>
        <w:rPr>
          <w:rFonts w:ascii="宋体" w:eastAsia="宋体" w:hAnsi="宋体" w:cs="宋体" w:hint="eastAsia"/>
          <w:kern w:val="0"/>
          <w:sz w:val="24"/>
          <w:szCs w:val="24"/>
        </w:rPr>
        <w:t>。</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3</w:t>
      </w:r>
      <w:r>
        <w:rPr>
          <w:rFonts w:ascii="宋体" w:eastAsia="宋体" w:hAnsi="宋体" w:cs="宋体" w:hint="eastAsia"/>
          <w:kern w:val="0"/>
          <w:sz w:val="24"/>
          <w:szCs w:val="24"/>
        </w:rPr>
        <w:t>.</w:t>
      </w:r>
      <w:r w:rsidRPr="0079405F">
        <w:rPr>
          <w:rFonts w:ascii="宋体" w:eastAsia="宋体" w:hAnsi="宋体" w:cs="宋体" w:hint="eastAsia"/>
          <w:kern w:val="0"/>
          <w:sz w:val="24"/>
          <w:szCs w:val="24"/>
        </w:rPr>
        <w:t>人员经费是否根据科研项目管理办法或项目合同的要求据实列支，是否存在不合</w:t>
      </w:r>
      <w:proofErr w:type="gramStart"/>
      <w:r w:rsidRPr="0079405F">
        <w:rPr>
          <w:rFonts w:ascii="宋体" w:eastAsia="宋体" w:hAnsi="宋体" w:cs="宋体" w:hint="eastAsia"/>
          <w:kern w:val="0"/>
          <w:sz w:val="24"/>
          <w:szCs w:val="24"/>
        </w:rPr>
        <w:t>规</w:t>
      </w:r>
      <w:proofErr w:type="gramEnd"/>
      <w:r w:rsidRPr="0079405F">
        <w:rPr>
          <w:rFonts w:ascii="宋体" w:eastAsia="宋体" w:hAnsi="宋体" w:cs="宋体" w:hint="eastAsia"/>
          <w:kern w:val="0"/>
          <w:sz w:val="24"/>
          <w:szCs w:val="24"/>
        </w:rPr>
        <w:t>情况。</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4</w:t>
      </w:r>
      <w:r>
        <w:rPr>
          <w:rFonts w:ascii="宋体" w:eastAsia="宋体" w:hAnsi="宋体" w:cs="宋体" w:hint="eastAsia"/>
          <w:kern w:val="0"/>
          <w:sz w:val="24"/>
          <w:szCs w:val="24"/>
        </w:rPr>
        <w:t>.</w:t>
      </w:r>
      <w:r w:rsidRPr="0079405F">
        <w:rPr>
          <w:rFonts w:ascii="宋体" w:eastAsia="宋体" w:hAnsi="宋体" w:cs="宋体" w:hint="eastAsia"/>
          <w:kern w:val="0"/>
          <w:sz w:val="24"/>
          <w:szCs w:val="24"/>
        </w:rPr>
        <w:t>科研经费是否按照批复的预算范围支出，是否存在将课题经费用于旅游、福利劳保、娱乐等活动和与课题研究活动无关的宴请等。</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lastRenderedPageBreak/>
        <w:t>5</w:t>
      </w:r>
      <w:r>
        <w:rPr>
          <w:rFonts w:ascii="宋体" w:eastAsia="宋体" w:hAnsi="宋体" w:cs="宋体" w:hint="eastAsia"/>
          <w:kern w:val="0"/>
          <w:sz w:val="24"/>
          <w:szCs w:val="24"/>
        </w:rPr>
        <w:t>.</w:t>
      </w:r>
      <w:r w:rsidRPr="0079405F">
        <w:rPr>
          <w:rFonts w:ascii="宋体" w:eastAsia="宋体" w:hAnsi="宋体" w:cs="宋体" w:hint="eastAsia"/>
          <w:kern w:val="0"/>
          <w:sz w:val="24"/>
          <w:szCs w:val="24"/>
        </w:rPr>
        <w:t>科研劳务费是否按规定支付给课题组成员中没有工资性收入的相关人员和课题组临时聘用人员等，是否存在虚列课题组人员领取劳务费现象。</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6</w:t>
      </w:r>
      <w:r>
        <w:rPr>
          <w:rFonts w:ascii="宋体" w:eastAsia="宋体" w:hAnsi="宋体" w:cs="宋体" w:hint="eastAsia"/>
          <w:kern w:val="0"/>
          <w:sz w:val="24"/>
          <w:szCs w:val="24"/>
        </w:rPr>
        <w:t>.</w:t>
      </w:r>
      <w:r w:rsidRPr="0079405F">
        <w:rPr>
          <w:rFonts w:ascii="宋体" w:eastAsia="宋体" w:hAnsi="宋体" w:cs="宋体" w:hint="eastAsia"/>
          <w:kern w:val="0"/>
          <w:sz w:val="24"/>
          <w:szCs w:val="24"/>
        </w:rPr>
        <w:t>科研经费采购设备、软件等物资，以及实验室改造项目等是否执行政府采购和招投标等规定，是否纳入学院固定资产管理</w:t>
      </w:r>
      <w:r>
        <w:rPr>
          <w:rFonts w:ascii="宋体" w:eastAsia="宋体" w:hAnsi="宋体" w:cs="宋体" w:hint="eastAsia"/>
          <w:kern w:val="0"/>
          <w:sz w:val="24"/>
          <w:szCs w:val="24"/>
        </w:rPr>
        <w:t>。</w:t>
      </w:r>
    </w:p>
    <w:p w:rsidR="0079405F" w:rsidRPr="0079405F" w:rsidRDefault="0079405F" w:rsidP="0079405F">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7</w:t>
      </w:r>
      <w:r>
        <w:rPr>
          <w:rFonts w:ascii="宋体" w:eastAsia="宋体" w:hAnsi="宋体" w:cs="宋体" w:hint="eastAsia"/>
          <w:kern w:val="0"/>
          <w:sz w:val="24"/>
          <w:szCs w:val="24"/>
        </w:rPr>
        <w:t>.</w:t>
      </w:r>
      <w:r w:rsidRPr="0079405F">
        <w:rPr>
          <w:rFonts w:ascii="宋体" w:eastAsia="宋体" w:hAnsi="宋体" w:cs="宋体" w:hint="eastAsia"/>
          <w:kern w:val="0"/>
          <w:sz w:val="24"/>
          <w:szCs w:val="24"/>
        </w:rPr>
        <w:t>项目支出中是否存在用虚假发票或与科研无关发票套取科研经费的现象。</w:t>
      </w:r>
    </w:p>
    <w:p w:rsidR="00EB7ECE" w:rsidRDefault="0079405F" w:rsidP="00EB7ECE">
      <w:pPr>
        <w:widowControl/>
        <w:spacing w:line="360" w:lineRule="auto"/>
        <w:ind w:firstLine="480"/>
        <w:jc w:val="left"/>
        <w:rPr>
          <w:rFonts w:ascii="宋体" w:eastAsia="宋体" w:hAnsi="宋体" w:cs="宋体"/>
          <w:kern w:val="0"/>
          <w:sz w:val="24"/>
          <w:szCs w:val="24"/>
        </w:rPr>
      </w:pPr>
      <w:r w:rsidRPr="0079405F">
        <w:rPr>
          <w:rFonts w:ascii="宋体" w:eastAsia="宋体" w:hAnsi="宋体" w:cs="宋体" w:hint="eastAsia"/>
          <w:kern w:val="0"/>
          <w:sz w:val="24"/>
          <w:szCs w:val="24"/>
        </w:rPr>
        <w:t>8</w:t>
      </w:r>
      <w:r>
        <w:rPr>
          <w:rFonts w:ascii="宋体" w:eastAsia="宋体" w:hAnsi="宋体" w:cs="宋体" w:hint="eastAsia"/>
          <w:kern w:val="0"/>
          <w:sz w:val="24"/>
          <w:szCs w:val="24"/>
        </w:rPr>
        <w:t>.</w:t>
      </w:r>
      <w:r w:rsidRPr="0079405F">
        <w:rPr>
          <w:rFonts w:ascii="宋体" w:eastAsia="宋体" w:hAnsi="宋体" w:cs="宋体" w:hint="eastAsia"/>
          <w:kern w:val="0"/>
          <w:sz w:val="24"/>
          <w:szCs w:val="24"/>
        </w:rPr>
        <w:t>课题结题后是否及时进行财务结算，按规定处理。是否存在长期挂账报销费用的现象。</w:t>
      </w:r>
    </w:p>
    <w:p w:rsidR="00EB7ECE" w:rsidRPr="004841F5" w:rsidRDefault="00EB7ECE" w:rsidP="004841F5">
      <w:pPr>
        <w:widowControl/>
        <w:spacing w:line="360" w:lineRule="auto"/>
        <w:ind w:firstLineChars="200" w:firstLine="482"/>
        <w:jc w:val="left"/>
        <w:rPr>
          <w:rFonts w:ascii="宋体" w:eastAsia="宋体" w:hAnsi="宋体" w:cs="宋体"/>
          <w:b/>
          <w:kern w:val="0"/>
          <w:sz w:val="24"/>
          <w:szCs w:val="24"/>
        </w:rPr>
      </w:pPr>
      <w:r w:rsidRPr="004841F5">
        <w:rPr>
          <w:rFonts w:ascii="宋体" w:eastAsia="宋体" w:hAnsi="宋体" w:cs="宋体" w:hint="eastAsia"/>
          <w:b/>
          <w:kern w:val="0"/>
          <w:sz w:val="24"/>
          <w:szCs w:val="24"/>
        </w:rPr>
        <w:t>（二）经济责任审计</w:t>
      </w:r>
    </w:p>
    <w:p w:rsidR="000260A8" w:rsidRPr="000260A8" w:rsidRDefault="00D33C68" w:rsidP="00B55DFD">
      <w:pPr>
        <w:widowControl/>
        <w:spacing w:line="360" w:lineRule="auto"/>
        <w:jc w:val="left"/>
        <w:rPr>
          <w:rFonts w:ascii="宋体" w:eastAsia="宋体" w:hAnsi="宋体" w:cs="宋体"/>
          <w:kern w:val="0"/>
          <w:sz w:val="24"/>
          <w:szCs w:val="24"/>
        </w:rPr>
      </w:pPr>
      <w:r w:rsidRPr="00D33C68">
        <w:rPr>
          <w:rFonts w:ascii="宋体" w:eastAsia="宋体" w:hAnsi="宋体" w:cs="宋体" w:hint="eastAsia"/>
          <w:kern w:val="0"/>
          <w:sz w:val="24"/>
          <w:szCs w:val="24"/>
        </w:rPr>
        <w:t xml:space="preserve">　</w:t>
      </w:r>
      <w:r w:rsidR="00EB7ECE">
        <w:rPr>
          <w:rFonts w:ascii="宋体" w:eastAsia="宋体" w:hAnsi="宋体" w:cs="宋体" w:hint="eastAsia"/>
          <w:kern w:val="0"/>
          <w:sz w:val="24"/>
          <w:szCs w:val="24"/>
        </w:rPr>
        <w:t xml:space="preserve"> </w:t>
      </w:r>
      <w:r w:rsidR="00B55DFD">
        <w:rPr>
          <w:rFonts w:ascii="宋体" w:eastAsia="宋体" w:hAnsi="宋体" w:cs="宋体" w:hint="eastAsia"/>
          <w:kern w:val="0"/>
          <w:sz w:val="24"/>
          <w:szCs w:val="24"/>
        </w:rPr>
        <w:t xml:space="preserve"> </w:t>
      </w:r>
      <w:r w:rsidR="000260A8" w:rsidRPr="000260A8">
        <w:rPr>
          <w:rFonts w:ascii="宋体" w:eastAsia="宋体" w:hAnsi="宋体" w:cs="宋体" w:hint="eastAsia"/>
          <w:kern w:val="0"/>
          <w:sz w:val="24"/>
          <w:szCs w:val="24"/>
        </w:rPr>
        <w:t>1．经济管理职责履行</w:t>
      </w:r>
      <w:r w:rsidR="000260A8">
        <w:rPr>
          <w:rFonts w:ascii="宋体" w:eastAsia="宋体" w:hAnsi="宋体" w:cs="宋体" w:hint="eastAsia"/>
          <w:kern w:val="0"/>
          <w:sz w:val="24"/>
          <w:szCs w:val="24"/>
        </w:rPr>
        <w:t>情况</w:t>
      </w:r>
      <w:r w:rsidR="000260A8" w:rsidRPr="000260A8">
        <w:rPr>
          <w:rFonts w:ascii="宋体" w:eastAsia="宋体" w:hAnsi="宋体" w:cs="宋体" w:hint="eastAsia"/>
          <w:kern w:val="0"/>
          <w:sz w:val="24"/>
          <w:szCs w:val="24"/>
        </w:rPr>
        <w:t>。</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2．内部管理制度和内部控制</w:t>
      </w:r>
      <w:r>
        <w:rPr>
          <w:rFonts w:ascii="宋体" w:eastAsia="宋体" w:hAnsi="宋体" w:cs="宋体" w:hint="eastAsia"/>
          <w:kern w:val="0"/>
          <w:sz w:val="24"/>
          <w:szCs w:val="24"/>
        </w:rPr>
        <w:t>建立、健全及执行情况</w:t>
      </w:r>
      <w:r w:rsidRPr="000260A8">
        <w:rPr>
          <w:rFonts w:ascii="宋体" w:eastAsia="宋体" w:hAnsi="宋体" w:cs="宋体" w:hint="eastAsia"/>
          <w:kern w:val="0"/>
          <w:sz w:val="24"/>
          <w:szCs w:val="24"/>
        </w:rPr>
        <w:t>。</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3．重大经济决策是否按规定程序进行，效果如何，有无重大失误。</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4．大宗物资、服务、实验材料等采购程序是否规范，是否按规定程序签订合同（协议），合同（协议）的执行情况如何。</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5．预算经费的使用是否符合国家财经法规和学校制度；各项支出是否真实、合法。</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6．各项收入是否全部纳入计财处核算，有无截留收入、公款私存、私设“小金库”等问题。</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7．学院的创收情况及创收收入的上交与使用情况。</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8．遵守财经法纪和中央八项规定精神、厉行节约反对浪费条例等情况,重点监督检查专项资金以及“三公”经费、会议费等公用经费的管理使用、政府采购、固定资产管理、公务卡制度执行等方面情况</w:t>
      </w:r>
      <w:r w:rsidR="00B55DFD">
        <w:rPr>
          <w:rFonts w:ascii="宋体" w:eastAsia="宋体" w:hAnsi="宋体" w:cs="宋体" w:hint="eastAsia"/>
          <w:kern w:val="0"/>
          <w:sz w:val="24"/>
          <w:szCs w:val="24"/>
        </w:rPr>
        <w:t>。</w:t>
      </w:r>
    </w:p>
    <w:p w:rsidR="000260A8" w:rsidRDefault="000260A8" w:rsidP="000260A8">
      <w:pPr>
        <w:widowControl/>
        <w:spacing w:line="360" w:lineRule="auto"/>
        <w:ind w:firstLine="480"/>
        <w:jc w:val="left"/>
        <w:rPr>
          <w:rFonts w:ascii="宋体" w:eastAsia="宋体" w:hAnsi="宋体" w:cs="宋体"/>
          <w:kern w:val="0"/>
          <w:sz w:val="24"/>
          <w:szCs w:val="24"/>
        </w:rPr>
      </w:pPr>
      <w:r w:rsidRPr="000260A8">
        <w:rPr>
          <w:rFonts w:ascii="宋体" w:eastAsia="宋体" w:hAnsi="宋体" w:cs="宋体" w:hint="eastAsia"/>
          <w:kern w:val="0"/>
          <w:sz w:val="24"/>
          <w:szCs w:val="24"/>
        </w:rPr>
        <w:t>9．</w:t>
      </w:r>
      <w:r w:rsidR="00B55DFD">
        <w:rPr>
          <w:rFonts w:ascii="宋体" w:eastAsia="宋体" w:hAnsi="宋体" w:cs="宋体" w:hint="eastAsia"/>
          <w:kern w:val="0"/>
          <w:sz w:val="24"/>
          <w:szCs w:val="24"/>
        </w:rPr>
        <w:t>廉洁自律</w:t>
      </w:r>
      <w:r w:rsidRPr="000260A8">
        <w:rPr>
          <w:rFonts w:ascii="宋体" w:eastAsia="宋体" w:hAnsi="宋体" w:cs="宋体" w:hint="eastAsia"/>
          <w:kern w:val="0"/>
          <w:sz w:val="24"/>
          <w:szCs w:val="24"/>
        </w:rPr>
        <w:t>情况。</w:t>
      </w:r>
    </w:p>
    <w:p w:rsidR="000260A8" w:rsidRPr="000260A8" w:rsidRDefault="000260A8" w:rsidP="000260A8">
      <w:pPr>
        <w:widowControl/>
        <w:spacing w:line="360" w:lineRule="auto"/>
        <w:ind w:firstLine="480"/>
        <w:jc w:val="left"/>
        <w:rPr>
          <w:rFonts w:ascii="宋体" w:eastAsia="宋体" w:hAnsi="宋体" w:cs="宋体"/>
          <w:kern w:val="0"/>
          <w:sz w:val="24"/>
          <w:szCs w:val="24"/>
        </w:rPr>
      </w:pPr>
      <w:r>
        <w:rPr>
          <w:rFonts w:ascii="宋体" w:eastAsia="宋体" w:hAnsi="宋体" w:cs="宋体" w:hint="eastAsia"/>
          <w:color w:val="000000"/>
          <w:kern w:val="0"/>
          <w:sz w:val="24"/>
          <w:szCs w:val="24"/>
        </w:rPr>
        <w:t>10.</w:t>
      </w:r>
      <w:r w:rsidRPr="000260A8">
        <w:rPr>
          <w:rFonts w:ascii="宋体" w:eastAsia="宋体" w:hAnsi="宋体" w:cs="宋体" w:hint="eastAsia"/>
          <w:kern w:val="0"/>
          <w:sz w:val="24"/>
          <w:szCs w:val="24"/>
        </w:rPr>
        <w:t>需要审计的其他事项。</w:t>
      </w:r>
    </w:p>
    <w:p w:rsidR="00D33C68" w:rsidRPr="00D33C68" w:rsidRDefault="00D33C68" w:rsidP="00EB7ECE">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b/>
          <w:bCs/>
          <w:kern w:val="0"/>
          <w:sz w:val="24"/>
          <w:szCs w:val="24"/>
        </w:rPr>
        <w:t>三、资质要求</w:t>
      </w:r>
    </w:p>
    <w:p w:rsidR="00A64CFD" w:rsidRPr="00B2756A" w:rsidRDefault="00442C5A" w:rsidP="008D08E7">
      <w:pPr>
        <w:widowControl/>
        <w:spacing w:line="360" w:lineRule="auto"/>
        <w:jc w:val="left"/>
        <w:rPr>
          <w:rFonts w:ascii="宋体" w:eastAsia="宋体" w:hAnsi="宋体" w:cs="宋体"/>
          <w:color w:val="000000" w:themeColor="text1"/>
          <w:kern w:val="0"/>
          <w:sz w:val="24"/>
          <w:szCs w:val="24"/>
        </w:rPr>
      </w:pPr>
      <w:r>
        <w:rPr>
          <w:rFonts w:ascii="宋体" w:eastAsia="宋体" w:hAnsi="宋体" w:cs="宋体" w:hint="eastAsia"/>
          <w:kern w:val="0"/>
          <w:sz w:val="24"/>
          <w:szCs w:val="24"/>
        </w:rPr>
        <w:t>  </w:t>
      </w:r>
      <w:r w:rsidR="00D33C68" w:rsidRPr="00D33C68">
        <w:rPr>
          <w:rFonts w:ascii="宋体" w:eastAsia="宋体" w:hAnsi="宋体" w:cs="宋体" w:hint="eastAsia"/>
          <w:kern w:val="0"/>
          <w:sz w:val="24"/>
          <w:szCs w:val="24"/>
        </w:rPr>
        <w:t>凡参与询价的会计师事务所必须符合《中华人民共和国注册会计师法》及有关规定,</w:t>
      </w:r>
      <w:r w:rsidR="00A64CFD" w:rsidRPr="00B2756A">
        <w:rPr>
          <w:rFonts w:ascii="宋体" w:eastAsia="宋体" w:hAnsi="宋体" w:cs="宋体" w:hint="eastAsia"/>
          <w:color w:val="000000" w:themeColor="text1"/>
          <w:kern w:val="0"/>
          <w:sz w:val="24"/>
          <w:szCs w:val="24"/>
        </w:rPr>
        <w:t>必须入围</w:t>
      </w:r>
      <w:r w:rsidR="00250533">
        <w:rPr>
          <w:rFonts w:ascii="宋体" w:eastAsia="宋体" w:hAnsi="宋体" w:cs="宋体" w:hint="eastAsia"/>
          <w:color w:val="000000" w:themeColor="text1"/>
          <w:kern w:val="0"/>
          <w:sz w:val="24"/>
          <w:szCs w:val="24"/>
        </w:rPr>
        <w:t>2017-2018年度浙江省会计检查、审计、财政专项业务检查定点服务供应商名单和</w:t>
      </w:r>
      <w:r w:rsidR="008D08E7">
        <w:rPr>
          <w:rFonts w:ascii="宋体" w:eastAsia="宋体" w:hAnsi="宋体" w:cs="宋体" w:hint="eastAsia"/>
          <w:color w:val="000000" w:themeColor="text1"/>
          <w:kern w:val="0"/>
          <w:sz w:val="24"/>
          <w:szCs w:val="24"/>
        </w:rPr>
        <w:t>嘉兴市</w:t>
      </w:r>
      <w:r w:rsidR="008D08E7" w:rsidRPr="008D08E7">
        <w:rPr>
          <w:rFonts w:ascii="宋体" w:eastAsia="宋体" w:hAnsi="宋体" w:cs="宋体" w:hint="eastAsia"/>
          <w:color w:val="000000" w:themeColor="text1"/>
          <w:kern w:val="0"/>
          <w:sz w:val="24"/>
          <w:szCs w:val="24"/>
        </w:rPr>
        <w:t>2017至2018年度市级内管干部经济责任审计中介组织库名单</w:t>
      </w:r>
      <w:r w:rsidR="00B2756A" w:rsidRPr="00B2756A">
        <w:rPr>
          <w:rFonts w:ascii="宋体" w:eastAsia="宋体" w:hAnsi="宋体" w:cs="宋体" w:hint="eastAsia"/>
          <w:color w:val="000000" w:themeColor="text1"/>
          <w:kern w:val="0"/>
          <w:sz w:val="24"/>
          <w:szCs w:val="24"/>
        </w:rPr>
        <w:t>。</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b/>
          <w:bCs/>
          <w:kern w:val="0"/>
          <w:sz w:val="24"/>
          <w:szCs w:val="24"/>
        </w:rPr>
        <w:t>四、审计工作完成时限</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kern w:val="0"/>
          <w:sz w:val="24"/>
          <w:szCs w:val="24"/>
        </w:rPr>
        <w:t>承担审计工作的会计师事务所</w:t>
      </w:r>
      <w:r w:rsidR="005231C4">
        <w:rPr>
          <w:rFonts w:ascii="宋体" w:eastAsia="宋体" w:hAnsi="宋体" w:cs="宋体" w:hint="eastAsia"/>
          <w:kern w:val="0"/>
          <w:sz w:val="24"/>
          <w:szCs w:val="24"/>
        </w:rPr>
        <w:t>原则上</w:t>
      </w:r>
      <w:r w:rsidRPr="00D33C68">
        <w:rPr>
          <w:rFonts w:ascii="宋体" w:eastAsia="宋体" w:hAnsi="宋体" w:cs="宋体" w:hint="eastAsia"/>
          <w:kern w:val="0"/>
          <w:sz w:val="24"/>
          <w:szCs w:val="24"/>
        </w:rPr>
        <w:t>须在</w:t>
      </w:r>
      <w:r w:rsidR="00D27212" w:rsidRPr="00D052BA">
        <w:rPr>
          <w:rFonts w:ascii="宋体" w:eastAsia="宋体" w:hAnsi="宋体" w:cs="宋体" w:hint="eastAsia"/>
          <w:kern w:val="0"/>
          <w:sz w:val="24"/>
          <w:szCs w:val="24"/>
        </w:rPr>
        <w:t>2017年12月1日前</w:t>
      </w:r>
      <w:r w:rsidRPr="00D33C68">
        <w:rPr>
          <w:rFonts w:ascii="宋体" w:eastAsia="宋体" w:hAnsi="宋体" w:cs="宋体" w:hint="eastAsia"/>
          <w:kern w:val="0"/>
          <w:sz w:val="24"/>
          <w:szCs w:val="24"/>
        </w:rPr>
        <w:t>完成审计工作,并</w:t>
      </w:r>
      <w:r w:rsidR="005231C4">
        <w:rPr>
          <w:rFonts w:ascii="宋体" w:eastAsia="宋体" w:hAnsi="宋体" w:cs="宋体" w:hint="eastAsia"/>
          <w:kern w:val="0"/>
          <w:sz w:val="24"/>
          <w:szCs w:val="24"/>
        </w:rPr>
        <w:t>对每个审计项目</w:t>
      </w:r>
      <w:r w:rsidRPr="00D33C68">
        <w:rPr>
          <w:rFonts w:ascii="宋体" w:eastAsia="宋体" w:hAnsi="宋体" w:cs="宋体" w:hint="eastAsia"/>
          <w:kern w:val="0"/>
          <w:sz w:val="24"/>
          <w:szCs w:val="24"/>
        </w:rPr>
        <w:t>出具合</w:t>
      </w:r>
      <w:proofErr w:type="gramStart"/>
      <w:r w:rsidRPr="00D33C68">
        <w:rPr>
          <w:rFonts w:ascii="宋体" w:eastAsia="宋体" w:hAnsi="宋体" w:cs="宋体" w:hint="eastAsia"/>
          <w:kern w:val="0"/>
          <w:sz w:val="24"/>
          <w:szCs w:val="24"/>
        </w:rPr>
        <w:t>规</w:t>
      </w:r>
      <w:proofErr w:type="gramEnd"/>
      <w:r w:rsidRPr="00D33C68">
        <w:rPr>
          <w:rFonts w:ascii="宋体" w:eastAsia="宋体" w:hAnsi="宋体" w:cs="宋体" w:hint="eastAsia"/>
          <w:kern w:val="0"/>
          <w:sz w:val="24"/>
          <w:szCs w:val="24"/>
        </w:rPr>
        <w:t>的审计报告。</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宋体" w:eastAsia="宋体" w:hAnsi="宋体" w:cs="宋体" w:hint="eastAsia"/>
          <w:kern w:val="0"/>
          <w:sz w:val="24"/>
          <w:szCs w:val="24"/>
        </w:rPr>
        <w:lastRenderedPageBreak/>
        <w:t xml:space="preserve">　</w:t>
      </w:r>
      <w:r w:rsidRPr="00D33C68">
        <w:rPr>
          <w:rFonts w:ascii="宋体" w:eastAsia="宋体" w:hAnsi="宋体" w:cs="宋体" w:hint="eastAsia"/>
          <w:b/>
          <w:bCs/>
          <w:kern w:val="0"/>
          <w:sz w:val="24"/>
          <w:szCs w:val="24"/>
        </w:rPr>
        <w:t xml:space="preserve">　五、</w:t>
      </w:r>
      <w:r w:rsidR="00C5121A">
        <w:rPr>
          <w:rFonts w:ascii="宋体" w:eastAsia="宋体" w:hAnsi="宋体" w:cs="宋体" w:hint="eastAsia"/>
          <w:b/>
          <w:bCs/>
          <w:kern w:val="0"/>
          <w:sz w:val="24"/>
          <w:szCs w:val="24"/>
        </w:rPr>
        <w:t>投标</w:t>
      </w:r>
      <w:r w:rsidRPr="00D33C68">
        <w:rPr>
          <w:rFonts w:ascii="宋体" w:eastAsia="宋体" w:hAnsi="宋体" w:cs="宋体" w:hint="eastAsia"/>
          <w:b/>
          <w:bCs/>
          <w:kern w:val="0"/>
          <w:sz w:val="24"/>
          <w:szCs w:val="24"/>
        </w:rPr>
        <w:t>文件要求</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kern w:val="0"/>
          <w:sz w:val="24"/>
          <w:szCs w:val="24"/>
        </w:rPr>
        <w:t>参与询价的会计师事务所至少应提供以下材料并全部密封报送</w:t>
      </w:r>
      <w:r w:rsidR="00B55DFD">
        <w:rPr>
          <w:rFonts w:ascii="宋体" w:eastAsia="宋体" w:hAnsi="宋体" w:cs="宋体" w:hint="eastAsia"/>
          <w:kern w:val="0"/>
          <w:sz w:val="24"/>
          <w:szCs w:val="24"/>
        </w:rPr>
        <w:t>：</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kern w:val="0"/>
          <w:sz w:val="24"/>
          <w:szCs w:val="24"/>
        </w:rPr>
        <w:t>(一)封面格式</w:t>
      </w:r>
      <w:r w:rsidR="00B55DFD">
        <w:rPr>
          <w:rFonts w:ascii="宋体" w:eastAsia="宋体" w:hAnsi="宋体" w:cs="宋体" w:hint="eastAsia"/>
          <w:kern w:val="0"/>
          <w:sz w:val="24"/>
          <w:szCs w:val="24"/>
        </w:rPr>
        <w:t>：</w:t>
      </w:r>
      <w:r w:rsidRPr="00D33C68">
        <w:rPr>
          <w:rFonts w:ascii="宋体" w:eastAsia="宋体" w:hAnsi="宋体" w:cs="宋体" w:hint="eastAsia"/>
          <w:kern w:val="0"/>
          <w:sz w:val="24"/>
          <w:szCs w:val="24"/>
        </w:rPr>
        <w:t>项目名称、</w:t>
      </w:r>
      <w:r w:rsidR="00426F61">
        <w:rPr>
          <w:rFonts w:ascii="宋体" w:eastAsia="宋体" w:hAnsi="宋体" w:cs="宋体" w:hint="eastAsia"/>
          <w:kern w:val="0"/>
          <w:sz w:val="24"/>
          <w:szCs w:val="24"/>
        </w:rPr>
        <w:t>投标单位全称</w:t>
      </w:r>
      <w:r w:rsidRPr="00D33C68">
        <w:rPr>
          <w:rFonts w:ascii="宋体" w:eastAsia="宋体" w:hAnsi="宋体" w:cs="宋体" w:hint="eastAsia"/>
          <w:kern w:val="0"/>
          <w:sz w:val="24"/>
          <w:szCs w:val="24"/>
        </w:rPr>
        <w:t>、联系人、联系方式(加盖公章,下同)</w:t>
      </w:r>
      <w:r w:rsidR="00B55DFD">
        <w:rPr>
          <w:rFonts w:ascii="宋体" w:eastAsia="宋体" w:hAnsi="宋体" w:cs="宋体" w:hint="eastAsia"/>
          <w:kern w:val="0"/>
          <w:sz w:val="24"/>
          <w:szCs w:val="24"/>
        </w:rPr>
        <w:t>；</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kern w:val="0"/>
          <w:sz w:val="24"/>
          <w:szCs w:val="24"/>
        </w:rPr>
        <w:t>(二)营业执照副本复印件、组织机构代码证书副本复印件</w:t>
      </w:r>
      <w:r w:rsidR="00B55DFD">
        <w:rPr>
          <w:rFonts w:ascii="宋体" w:eastAsia="宋体" w:hAnsi="宋体" w:cs="宋体" w:hint="eastAsia"/>
          <w:kern w:val="0"/>
          <w:sz w:val="24"/>
          <w:szCs w:val="24"/>
        </w:rPr>
        <w:t>；</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kern w:val="0"/>
          <w:sz w:val="24"/>
          <w:szCs w:val="24"/>
        </w:rPr>
        <w:t>(三)</w:t>
      </w:r>
      <w:r w:rsidR="005231C4" w:rsidRPr="00D33C68">
        <w:rPr>
          <w:rFonts w:ascii="宋体" w:eastAsia="宋体" w:hAnsi="宋体" w:cs="宋体" w:hint="eastAsia"/>
          <w:kern w:val="0"/>
          <w:sz w:val="24"/>
          <w:szCs w:val="24"/>
        </w:rPr>
        <w:t>法人授权书</w:t>
      </w:r>
      <w:r w:rsidR="005231C4">
        <w:rPr>
          <w:rFonts w:ascii="宋体" w:eastAsia="宋体" w:hAnsi="宋体" w:cs="宋体" w:hint="eastAsia"/>
          <w:kern w:val="0"/>
          <w:sz w:val="24"/>
          <w:szCs w:val="24"/>
        </w:rPr>
        <w:t>；</w:t>
      </w:r>
    </w:p>
    <w:p w:rsidR="00D33C68" w:rsidRPr="00D33C68" w:rsidRDefault="00D33C68" w:rsidP="005231C4">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eastAsia="宋体" w:hAnsi="宋体" w:cs="宋体" w:hint="eastAsia"/>
          <w:kern w:val="0"/>
          <w:sz w:val="24"/>
          <w:szCs w:val="24"/>
        </w:rPr>
        <w:t>(四)</w:t>
      </w:r>
      <w:r w:rsidR="008D5841" w:rsidRPr="008D5841">
        <w:rPr>
          <w:rFonts w:ascii="宋体" w:eastAsia="宋体" w:hAnsi="宋体" w:cs="宋体" w:hint="eastAsia"/>
          <w:kern w:val="0"/>
          <w:sz w:val="24"/>
          <w:szCs w:val="24"/>
        </w:rPr>
        <w:t>审计项目报价单</w:t>
      </w:r>
      <w:r w:rsidR="008D5841">
        <w:rPr>
          <w:rFonts w:ascii="宋体" w:eastAsia="宋体" w:hAnsi="宋体" w:cs="宋体" w:hint="eastAsia"/>
          <w:kern w:val="0"/>
          <w:sz w:val="24"/>
          <w:szCs w:val="24"/>
        </w:rPr>
        <w:t>：</w:t>
      </w:r>
      <w:r w:rsidR="00141C5A">
        <w:rPr>
          <w:rFonts w:ascii="宋体" w:eastAsia="宋体" w:hAnsi="宋体" w:cs="宋体" w:hint="eastAsia"/>
          <w:kern w:val="0"/>
          <w:sz w:val="24"/>
          <w:szCs w:val="24"/>
        </w:rPr>
        <w:t>单位以元计算，</w:t>
      </w:r>
      <w:r w:rsidR="008D5841" w:rsidRPr="008D5841">
        <w:rPr>
          <w:rFonts w:ascii="宋体" w:eastAsia="宋体" w:hAnsi="宋体" w:cs="宋体" w:hint="eastAsia"/>
          <w:kern w:val="0"/>
          <w:sz w:val="24"/>
          <w:szCs w:val="24"/>
        </w:rPr>
        <w:t>审计项目报价单</w:t>
      </w:r>
      <w:r w:rsidR="00141C5A">
        <w:rPr>
          <w:rFonts w:ascii="宋体" w:eastAsia="宋体" w:hAnsi="宋体" w:cs="宋体" w:hint="eastAsia"/>
          <w:kern w:val="0"/>
          <w:sz w:val="24"/>
          <w:szCs w:val="24"/>
        </w:rPr>
        <w:t>见附件</w:t>
      </w:r>
      <w:r w:rsidR="005231C4">
        <w:rPr>
          <w:rFonts w:ascii="宋体" w:eastAsia="宋体" w:hAnsi="宋体" w:cs="宋体" w:hint="eastAsia"/>
          <w:kern w:val="0"/>
          <w:sz w:val="24"/>
          <w:szCs w:val="24"/>
        </w:rPr>
        <w:t>。</w:t>
      </w:r>
      <w:r w:rsidRPr="00D33C68">
        <w:rPr>
          <w:rFonts w:ascii="微软雅黑" w:eastAsia="微软雅黑" w:hAnsi="微软雅黑" w:cs="宋体" w:hint="eastAsia"/>
          <w:kern w:val="0"/>
          <w:sz w:val="24"/>
          <w:szCs w:val="24"/>
        </w:rPr>
        <w:t xml:space="preserve">　　</w:t>
      </w:r>
      <w:r w:rsidR="005231C4" w:rsidRPr="00D33C68">
        <w:rPr>
          <w:rFonts w:ascii="宋体" w:eastAsia="宋体" w:hAnsi="宋体" w:cs="宋体"/>
          <w:kern w:val="0"/>
          <w:sz w:val="24"/>
          <w:szCs w:val="24"/>
        </w:rPr>
        <w:t xml:space="preserve"> </w:t>
      </w:r>
    </w:p>
    <w:p w:rsidR="00D33C68" w:rsidRPr="00D33C68" w:rsidRDefault="00D33C68" w:rsidP="00C5121A">
      <w:pPr>
        <w:widowControl/>
        <w:spacing w:line="360" w:lineRule="auto"/>
        <w:jc w:val="left"/>
        <w:rPr>
          <w:rFonts w:ascii="宋体" w:eastAsia="宋体" w:hAnsi="宋体" w:cs="宋体"/>
          <w:kern w:val="0"/>
          <w:sz w:val="24"/>
          <w:szCs w:val="24"/>
        </w:rPr>
      </w:pPr>
      <w:r w:rsidRPr="00D33C68">
        <w:rPr>
          <w:rFonts w:ascii="微软雅黑" w:eastAsia="微软雅黑" w:hAnsi="微软雅黑" w:cs="宋体" w:hint="eastAsia"/>
          <w:b/>
          <w:bCs/>
          <w:kern w:val="0"/>
          <w:sz w:val="24"/>
          <w:szCs w:val="24"/>
        </w:rPr>
        <w:t xml:space="preserve">　　</w:t>
      </w:r>
      <w:r w:rsidRPr="00D33C68">
        <w:rPr>
          <w:rFonts w:ascii="宋体" w:eastAsia="宋体" w:hAnsi="宋体" w:cs="宋体" w:hint="eastAsia"/>
          <w:b/>
          <w:bCs/>
          <w:kern w:val="0"/>
          <w:sz w:val="24"/>
          <w:szCs w:val="24"/>
        </w:rPr>
        <w:t>六、</w:t>
      </w:r>
      <w:r w:rsidR="00C5121A">
        <w:rPr>
          <w:rFonts w:ascii="宋体" w:eastAsia="宋体" w:hAnsi="宋体" w:cs="宋体" w:hint="eastAsia"/>
          <w:b/>
          <w:bCs/>
          <w:kern w:val="0"/>
          <w:sz w:val="24"/>
          <w:szCs w:val="24"/>
        </w:rPr>
        <w:t>投标</w:t>
      </w:r>
      <w:r w:rsidRPr="00D33C68">
        <w:rPr>
          <w:rFonts w:ascii="宋体" w:eastAsia="宋体" w:hAnsi="宋体" w:cs="宋体" w:hint="eastAsia"/>
          <w:b/>
          <w:bCs/>
          <w:kern w:val="0"/>
          <w:sz w:val="24"/>
          <w:szCs w:val="24"/>
        </w:rPr>
        <w:t>截止日期</w:t>
      </w:r>
    </w:p>
    <w:p w:rsidR="00D33C68" w:rsidRDefault="00D33C68" w:rsidP="00E638F7">
      <w:pPr>
        <w:widowControl/>
        <w:spacing w:line="360" w:lineRule="auto"/>
        <w:ind w:firstLine="480"/>
        <w:jc w:val="left"/>
        <w:rPr>
          <w:rFonts w:ascii="宋体" w:eastAsia="宋体" w:hAnsi="宋体" w:cs="宋体"/>
          <w:kern w:val="0"/>
          <w:sz w:val="24"/>
          <w:szCs w:val="24"/>
        </w:rPr>
      </w:pPr>
      <w:r w:rsidRPr="004841F5">
        <w:rPr>
          <w:rFonts w:ascii="宋体" w:eastAsia="宋体" w:hAnsi="宋体" w:cs="宋体" w:hint="eastAsia"/>
          <w:kern w:val="0"/>
          <w:sz w:val="24"/>
          <w:szCs w:val="24"/>
        </w:rPr>
        <w:t>请参与询价的会计师事务所务必于</w:t>
      </w:r>
      <w:proofErr w:type="gramStart"/>
      <w:r w:rsidR="00551A33" w:rsidRPr="004841F5">
        <w:rPr>
          <w:rFonts w:ascii="宋体" w:eastAsia="宋体" w:hAnsi="宋体" w:cs="宋体" w:hint="eastAsia"/>
          <w:kern w:val="0"/>
          <w:sz w:val="24"/>
          <w:szCs w:val="24"/>
        </w:rPr>
        <w:t>于</w:t>
      </w:r>
      <w:proofErr w:type="gramEnd"/>
      <w:r w:rsidR="00551A33" w:rsidRPr="004841F5">
        <w:rPr>
          <w:rFonts w:ascii="宋体" w:eastAsia="宋体" w:hAnsi="宋体" w:cs="宋体" w:hint="eastAsia"/>
          <w:kern w:val="0"/>
          <w:sz w:val="24"/>
          <w:szCs w:val="24"/>
        </w:rPr>
        <w:t>2017年10月27日上午9：30时前将投标文件密封送交到嘉兴职业技术学院</w:t>
      </w:r>
      <w:r w:rsidR="009A733A">
        <w:rPr>
          <w:rFonts w:ascii="宋体" w:eastAsia="宋体" w:hAnsi="宋体" w:cs="宋体" w:hint="eastAsia"/>
          <w:kern w:val="0"/>
          <w:sz w:val="24"/>
          <w:szCs w:val="24"/>
        </w:rPr>
        <w:t>后勤设备管理处-</w:t>
      </w:r>
      <w:r w:rsidR="00551A33" w:rsidRPr="004841F5">
        <w:rPr>
          <w:rFonts w:ascii="宋体" w:eastAsia="宋体" w:hAnsi="宋体" w:cs="宋体" w:hint="eastAsia"/>
          <w:kern w:val="0"/>
          <w:sz w:val="24"/>
          <w:szCs w:val="24"/>
        </w:rPr>
        <w:t>行政</w:t>
      </w:r>
      <w:r w:rsidR="00551A33" w:rsidRPr="00250533">
        <w:rPr>
          <w:rFonts w:ascii="宋体" w:eastAsia="宋体" w:hAnsi="宋体" w:cs="宋体" w:hint="eastAsia"/>
          <w:kern w:val="0"/>
          <w:sz w:val="24"/>
          <w:szCs w:val="24"/>
        </w:rPr>
        <w:t>楼</w:t>
      </w:r>
      <w:r w:rsidR="00250533" w:rsidRPr="00250533">
        <w:rPr>
          <w:rFonts w:ascii="宋体" w:eastAsia="宋体" w:hAnsi="宋体" w:cs="宋体" w:hint="eastAsia"/>
          <w:kern w:val="0"/>
          <w:sz w:val="24"/>
          <w:szCs w:val="24"/>
        </w:rPr>
        <w:t>106</w:t>
      </w:r>
      <w:r w:rsidR="00551A33" w:rsidRPr="00250533">
        <w:rPr>
          <w:rFonts w:ascii="宋体" w:eastAsia="宋体" w:hAnsi="宋体" w:cs="宋体" w:hint="eastAsia"/>
          <w:kern w:val="0"/>
          <w:sz w:val="24"/>
          <w:szCs w:val="24"/>
        </w:rPr>
        <w:t>室</w:t>
      </w:r>
      <w:r w:rsidR="00551A33" w:rsidRPr="004841F5">
        <w:rPr>
          <w:rFonts w:ascii="宋体" w:eastAsia="宋体" w:hAnsi="宋体" w:cs="宋体" w:hint="eastAsia"/>
          <w:kern w:val="0"/>
          <w:sz w:val="24"/>
          <w:szCs w:val="24"/>
        </w:rPr>
        <w:t>，逾期送达作无效标处理。</w:t>
      </w:r>
    </w:p>
    <w:p w:rsidR="00E638F7" w:rsidRPr="000B5E80" w:rsidRDefault="00E638F7" w:rsidP="00E638F7">
      <w:pPr>
        <w:widowControl/>
        <w:spacing w:line="360" w:lineRule="auto"/>
        <w:ind w:firstLine="480"/>
        <w:jc w:val="left"/>
        <w:rPr>
          <w:rFonts w:ascii="宋体" w:eastAsia="宋体" w:hAnsi="宋体" w:cs="宋体"/>
          <w:color w:val="C00000"/>
          <w:kern w:val="0"/>
          <w:sz w:val="24"/>
          <w:szCs w:val="24"/>
        </w:rPr>
      </w:pPr>
      <w:r>
        <w:rPr>
          <w:rFonts w:ascii="宋体" w:eastAsia="宋体" w:hAnsi="宋体" w:cs="宋体" w:hint="eastAsia"/>
          <w:kern w:val="0"/>
          <w:sz w:val="24"/>
          <w:szCs w:val="24"/>
        </w:rPr>
        <w:t>具体</w:t>
      </w:r>
      <w:r w:rsidR="003318D2">
        <w:rPr>
          <w:rFonts w:ascii="宋体" w:eastAsia="宋体" w:hAnsi="宋体" w:cs="宋体" w:hint="eastAsia"/>
          <w:kern w:val="0"/>
          <w:sz w:val="24"/>
          <w:szCs w:val="24"/>
        </w:rPr>
        <w:t>邮寄</w:t>
      </w:r>
      <w:r>
        <w:rPr>
          <w:rFonts w:ascii="宋体" w:eastAsia="宋体" w:hAnsi="宋体" w:cs="宋体" w:hint="eastAsia"/>
          <w:kern w:val="0"/>
          <w:sz w:val="24"/>
          <w:szCs w:val="24"/>
        </w:rPr>
        <w:t>地址：浙江省嘉兴市桐乡大道547号</w:t>
      </w:r>
      <w:r w:rsidR="009A733A">
        <w:rPr>
          <w:rFonts w:ascii="宋体" w:eastAsia="宋体" w:hAnsi="宋体" w:cs="宋体" w:hint="eastAsia"/>
          <w:kern w:val="0"/>
          <w:sz w:val="24"/>
          <w:szCs w:val="24"/>
        </w:rPr>
        <w:t>后勤设备管理处</w:t>
      </w:r>
      <w:r w:rsidR="009A733A">
        <w:rPr>
          <w:rFonts w:ascii="宋体" w:eastAsia="宋体" w:hAnsi="宋体" w:cs="宋体" w:hint="eastAsia"/>
          <w:kern w:val="0"/>
          <w:sz w:val="24"/>
          <w:szCs w:val="24"/>
        </w:rPr>
        <w:t>-行政楼</w:t>
      </w:r>
      <w:bookmarkStart w:id="0" w:name="_GoBack"/>
      <w:bookmarkEnd w:id="0"/>
      <w:r w:rsidR="00250533">
        <w:rPr>
          <w:rFonts w:ascii="宋体" w:eastAsia="宋体" w:hAnsi="宋体" w:cs="宋体" w:hint="eastAsia"/>
          <w:kern w:val="0"/>
          <w:sz w:val="24"/>
          <w:szCs w:val="24"/>
        </w:rPr>
        <w:t>106</w:t>
      </w:r>
      <w:r w:rsidRPr="00250533">
        <w:rPr>
          <w:rFonts w:ascii="宋体" w:eastAsia="宋体" w:hAnsi="宋体" w:cs="宋体" w:hint="eastAsia"/>
          <w:kern w:val="0"/>
          <w:sz w:val="24"/>
          <w:szCs w:val="24"/>
        </w:rPr>
        <w:t>室</w:t>
      </w:r>
      <w:r w:rsidR="006A0EBC">
        <w:rPr>
          <w:rFonts w:ascii="宋体" w:eastAsia="宋体" w:hAnsi="宋体" w:cs="宋体" w:hint="eastAsia"/>
          <w:kern w:val="0"/>
          <w:sz w:val="24"/>
          <w:szCs w:val="24"/>
        </w:rPr>
        <w:t>(邮寄材料封面必须有相关投标单位信息，否则拒收)</w:t>
      </w:r>
    </w:p>
    <w:p w:rsidR="003318D2" w:rsidRPr="00250533" w:rsidRDefault="003318D2" w:rsidP="00E638F7">
      <w:pPr>
        <w:widowControl/>
        <w:spacing w:line="360" w:lineRule="auto"/>
        <w:ind w:firstLine="480"/>
        <w:jc w:val="left"/>
        <w:rPr>
          <w:rFonts w:ascii="宋体" w:eastAsia="宋体" w:hAnsi="宋体" w:cs="宋体"/>
          <w:kern w:val="0"/>
          <w:sz w:val="24"/>
          <w:szCs w:val="24"/>
        </w:rPr>
      </w:pPr>
      <w:r w:rsidRPr="00250533">
        <w:rPr>
          <w:rFonts w:ascii="宋体" w:eastAsia="宋体" w:hAnsi="宋体" w:cs="宋体" w:hint="eastAsia"/>
          <w:kern w:val="0"/>
          <w:sz w:val="24"/>
          <w:szCs w:val="24"/>
        </w:rPr>
        <w:t>收件人：</w:t>
      </w:r>
      <w:r w:rsidR="00250533">
        <w:rPr>
          <w:rFonts w:ascii="宋体" w:eastAsia="宋体" w:hAnsi="宋体" w:cs="宋体" w:hint="eastAsia"/>
          <w:kern w:val="0"/>
          <w:sz w:val="24"/>
          <w:szCs w:val="24"/>
        </w:rPr>
        <w:t>吴</w:t>
      </w:r>
      <w:r w:rsidRPr="00250533">
        <w:rPr>
          <w:rFonts w:ascii="宋体" w:eastAsia="宋体" w:hAnsi="宋体" w:cs="宋体" w:hint="eastAsia"/>
          <w:kern w:val="0"/>
          <w:sz w:val="24"/>
          <w:szCs w:val="24"/>
        </w:rPr>
        <w:t>老师</w:t>
      </w:r>
    </w:p>
    <w:p w:rsidR="003318D2" w:rsidRPr="00250533" w:rsidRDefault="003318D2" w:rsidP="00E638F7">
      <w:pPr>
        <w:widowControl/>
        <w:spacing w:line="360" w:lineRule="auto"/>
        <w:ind w:firstLine="480"/>
        <w:jc w:val="left"/>
        <w:rPr>
          <w:rFonts w:ascii="宋体" w:eastAsia="宋体" w:hAnsi="宋体" w:cs="宋体"/>
          <w:kern w:val="0"/>
          <w:sz w:val="24"/>
          <w:szCs w:val="24"/>
        </w:rPr>
      </w:pPr>
      <w:r w:rsidRPr="00250533">
        <w:rPr>
          <w:rFonts w:ascii="宋体" w:eastAsia="宋体" w:hAnsi="宋体" w:cs="宋体" w:hint="eastAsia"/>
          <w:kern w:val="0"/>
          <w:sz w:val="24"/>
          <w:szCs w:val="24"/>
        </w:rPr>
        <w:t>联系电话：</w:t>
      </w:r>
      <w:r w:rsidR="006E5913">
        <w:rPr>
          <w:rFonts w:ascii="宋体" w:eastAsia="宋体" w:hAnsi="宋体" w:cs="宋体" w:hint="eastAsia"/>
          <w:kern w:val="0"/>
          <w:sz w:val="24"/>
          <w:szCs w:val="24"/>
        </w:rPr>
        <w:t>0573-89978125</w:t>
      </w:r>
    </w:p>
    <w:p w:rsidR="00551A33" w:rsidRPr="004841F5" w:rsidRDefault="00D33C68" w:rsidP="00551A33">
      <w:pPr>
        <w:widowControl/>
        <w:spacing w:line="360" w:lineRule="auto"/>
        <w:jc w:val="left"/>
        <w:rPr>
          <w:rFonts w:ascii="宋体" w:eastAsia="宋体" w:hAnsi="宋体" w:cs="宋体"/>
          <w:b/>
          <w:kern w:val="0"/>
          <w:sz w:val="24"/>
          <w:szCs w:val="24"/>
        </w:rPr>
      </w:pPr>
      <w:r w:rsidRPr="004841F5">
        <w:rPr>
          <w:rFonts w:ascii="微软雅黑" w:eastAsia="微软雅黑" w:hAnsi="微软雅黑" w:cs="宋体" w:hint="eastAsia"/>
          <w:kern w:val="0"/>
          <w:sz w:val="24"/>
          <w:szCs w:val="24"/>
        </w:rPr>
        <w:t xml:space="preserve">　　</w:t>
      </w:r>
      <w:r w:rsidR="00551A33" w:rsidRPr="004841F5">
        <w:rPr>
          <w:rFonts w:ascii="宋体" w:eastAsia="宋体" w:hAnsi="宋体" w:cs="宋体" w:hint="eastAsia"/>
          <w:b/>
          <w:kern w:val="0"/>
          <w:sz w:val="24"/>
          <w:szCs w:val="24"/>
        </w:rPr>
        <w:t>七、开标时间及地点</w:t>
      </w:r>
    </w:p>
    <w:p w:rsidR="00551A33" w:rsidRPr="004841F5" w:rsidRDefault="00551A33" w:rsidP="00551A33">
      <w:pPr>
        <w:widowControl/>
        <w:spacing w:line="360" w:lineRule="auto"/>
        <w:ind w:firstLineChars="200" w:firstLine="480"/>
        <w:jc w:val="left"/>
        <w:rPr>
          <w:rFonts w:ascii="宋体" w:eastAsia="宋体" w:hAnsi="宋体" w:cs="宋体"/>
          <w:kern w:val="0"/>
          <w:sz w:val="24"/>
          <w:szCs w:val="24"/>
        </w:rPr>
      </w:pPr>
      <w:r w:rsidRPr="004841F5">
        <w:rPr>
          <w:rFonts w:ascii="宋体" w:eastAsia="宋体" w:hAnsi="宋体" w:cs="宋体" w:hint="eastAsia"/>
          <w:kern w:val="0"/>
          <w:sz w:val="24"/>
          <w:szCs w:val="24"/>
        </w:rPr>
        <w:t>1.开标时间： 2017年10月27日</w:t>
      </w:r>
      <w:r w:rsidR="00525B14">
        <w:rPr>
          <w:rFonts w:ascii="宋体" w:eastAsia="宋体" w:hAnsi="宋体" w:cs="宋体" w:hint="eastAsia"/>
          <w:kern w:val="0"/>
          <w:sz w:val="24"/>
          <w:szCs w:val="24"/>
        </w:rPr>
        <w:t>下</w:t>
      </w:r>
      <w:r w:rsidRPr="004841F5">
        <w:rPr>
          <w:rFonts w:ascii="宋体" w:eastAsia="宋体" w:hAnsi="宋体" w:cs="宋体" w:hint="eastAsia"/>
          <w:kern w:val="0"/>
          <w:sz w:val="24"/>
          <w:szCs w:val="24"/>
        </w:rPr>
        <w:t>午</w:t>
      </w:r>
      <w:r w:rsidR="00891923">
        <w:rPr>
          <w:rFonts w:ascii="宋体" w:eastAsia="宋体" w:hAnsi="宋体" w:cs="宋体" w:hint="eastAsia"/>
          <w:kern w:val="0"/>
          <w:sz w:val="24"/>
          <w:szCs w:val="24"/>
        </w:rPr>
        <w:t>2</w:t>
      </w:r>
      <w:r w:rsidRPr="004841F5">
        <w:rPr>
          <w:rFonts w:ascii="宋体" w:eastAsia="宋体" w:hAnsi="宋体" w:cs="宋体" w:hint="eastAsia"/>
          <w:kern w:val="0"/>
          <w:sz w:val="24"/>
          <w:szCs w:val="24"/>
        </w:rPr>
        <w:t>：</w:t>
      </w:r>
      <w:r w:rsidR="00891923">
        <w:rPr>
          <w:rFonts w:ascii="宋体" w:eastAsia="宋体" w:hAnsi="宋体" w:cs="宋体" w:hint="eastAsia"/>
          <w:kern w:val="0"/>
          <w:sz w:val="24"/>
          <w:szCs w:val="24"/>
        </w:rPr>
        <w:t>0</w:t>
      </w:r>
      <w:r w:rsidRPr="004841F5">
        <w:rPr>
          <w:rFonts w:ascii="宋体" w:eastAsia="宋体" w:hAnsi="宋体" w:cs="宋体" w:hint="eastAsia"/>
          <w:kern w:val="0"/>
          <w:sz w:val="24"/>
          <w:szCs w:val="24"/>
        </w:rPr>
        <w:t>0时整</w:t>
      </w:r>
    </w:p>
    <w:p w:rsidR="00551A33" w:rsidRPr="004841F5" w:rsidRDefault="00551A33" w:rsidP="00551A33">
      <w:pPr>
        <w:widowControl/>
        <w:spacing w:line="360" w:lineRule="auto"/>
        <w:ind w:firstLineChars="200" w:firstLine="480"/>
        <w:jc w:val="left"/>
        <w:rPr>
          <w:rFonts w:ascii="宋体" w:eastAsia="宋体" w:hAnsi="宋体" w:cs="宋体"/>
          <w:kern w:val="0"/>
          <w:sz w:val="24"/>
          <w:szCs w:val="24"/>
        </w:rPr>
      </w:pPr>
      <w:r w:rsidRPr="004841F5">
        <w:rPr>
          <w:rFonts w:ascii="宋体" w:eastAsia="宋体" w:hAnsi="宋体" w:cs="宋体" w:hint="eastAsia"/>
          <w:kern w:val="0"/>
          <w:sz w:val="24"/>
          <w:szCs w:val="24"/>
        </w:rPr>
        <w:t>2.开标地点：嘉兴职业技术学院行政楼</w:t>
      </w:r>
      <w:r w:rsidR="003318D2">
        <w:rPr>
          <w:rFonts w:ascii="宋体" w:eastAsia="宋体" w:hAnsi="宋体" w:cs="宋体" w:hint="eastAsia"/>
          <w:kern w:val="0"/>
          <w:sz w:val="24"/>
          <w:szCs w:val="24"/>
        </w:rPr>
        <w:t>41</w:t>
      </w:r>
      <w:r w:rsidRPr="004841F5">
        <w:rPr>
          <w:rFonts w:ascii="宋体" w:eastAsia="宋体" w:hAnsi="宋体" w:cs="宋体" w:hint="eastAsia"/>
          <w:kern w:val="0"/>
          <w:sz w:val="24"/>
          <w:szCs w:val="24"/>
        </w:rPr>
        <w:t>7室</w:t>
      </w:r>
    </w:p>
    <w:p w:rsidR="00551A33" w:rsidRPr="004841F5" w:rsidRDefault="00551A33" w:rsidP="004841F5">
      <w:pPr>
        <w:widowControl/>
        <w:spacing w:line="360" w:lineRule="auto"/>
        <w:ind w:firstLineChars="200" w:firstLine="482"/>
        <w:jc w:val="left"/>
        <w:rPr>
          <w:rFonts w:ascii="宋体" w:eastAsia="宋体" w:hAnsi="宋体" w:cs="宋体"/>
          <w:b/>
          <w:kern w:val="0"/>
          <w:sz w:val="24"/>
          <w:szCs w:val="24"/>
        </w:rPr>
      </w:pPr>
      <w:r w:rsidRPr="004841F5">
        <w:rPr>
          <w:rFonts w:ascii="宋体" w:eastAsia="宋体" w:hAnsi="宋体" w:cs="宋体" w:hint="eastAsia"/>
          <w:b/>
          <w:kern w:val="0"/>
          <w:sz w:val="24"/>
          <w:szCs w:val="24"/>
        </w:rPr>
        <w:t>八、业务咨询</w:t>
      </w:r>
    </w:p>
    <w:p w:rsidR="00551A33" w:rsidRPr="004841F5" w:rsidRDefault="001A3FC5" w:rsidP="00551A33">
      <w:pPr>
        <w:widowControl/>
        <w:spacing w:line="360" w:lineRule="auto"/>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蔡老师</w:t>
      </w:r>
      <w:r w:rsidR="00551A33" w:rsidRPr="004841F5">
        <w:rPr>
          <w:rFonts w:ascii="宋体" w:eastAsia="宋体" w:hAnsi="宋体" w:cs="宋体" w:hint="eastAsia"/>
          <w:kern w:val="0"/>
          <w:sz w:val="24"/>
          <w:szCs w:val="24"/>
        </w:rPr>
        <w:t>，电话：</w:t>
      </w:r>
      <w:r w:rsidR="003318D2">
        <w:rPr>
          <w:rFonts w:ascii="宋体" w:eastAsia="宋体" w:hAnsi="宋体" w:cs="宋体" w:hint="eastAsia"/>
          <w:kern w:val="0"/>
          <w:sz w:val="24"/>
          <w:szCs w:val="24"/>
        </w:rPr>
        <w:t>13906736582</w:t>
      </w:r>
    </w:p>
    <w:p w:rsidR="00020393" w:rsidRDefault="00551A33" w:rsidP="00020393">
      <w:pPr>
        <w:widowControl/>
        <w:spacing w:line="360" w:lineRule="auto"/>
        <w:ind w:firstLineChars="200" w:firstLine="482"/>
        <w:jc w:val="left"/>
        <w:rPr>
          <w:rFonts w:ascii="宋体" w:eastAsia="宋体" w:hAnsi="宋体" w:cs="宋体"/>
          <w:b/>
          <w:kern w:val="0"/>
          <w:sz w:val="24"/>
          <w:szCs w:val="24"/>
        </w:rPr>
      </w:pPr>
      <w:r w:rsidRPr="004841F5">
        <w:rPr>
          <w:rFonts w:ascii="宋体" w:eastAsia="宋体" w:hAnsi="宋体" w:cs="宋体" w:hint="eastAsia"/>
          <w:b/>
          <w:kern w:val="0"/>
          <w:sz w:val="24"/>
          <w:szCs w:val="24"/>
        </w:rPr>
        <w:t>九、质疑及投诉</w:t>
      </w:r>
    </w:p>
    <w:p w:rsidR="00551A33" w:rsidRPr="004841F5" w:rsidRDefault="00551A33" w:rsidP="00020393">
      <w:pPr>
        <w:widowControl/>
        <w:spacing w:line="360" w:lineRule="auto"/>
        <w:ind w:firstLineChars="200" w:firstLine="480"/>
        <w:jc w:val="left"/>
        <w:rPr>
          <w:rFonts w:ascii="宋体" w:eastAsia="宋体" w:hAnsi="宋体" w:cs="宋体"/>
          <w:kern w:val="0"/>
          <w:sz w:val="24"/>
          <w:szCs w:val="24"/>
        </w:rPr>
      </w:pPr>
      <w:r w:rsidRPr="004841F5">
        <w:rPr>
          <w:rFonts w:ascii="宋体" w:eastAsia="宋体" w:hAnsi="宋体" w:cs="宋体" w:hint="eastAsia"/>
          <w:kern w:val="0"/>
          <w:sz w:val="24"/>
          <w:szCs w:val="24"/>
        </w:rPr>
        <w:t>投标人如认为采购过程或采购结果的产生过程存在违法行为，使自身的合法权益受到损害的，可以在知道或者应知权益受到损害之日起7个工作日内，以书面形式向招标单位提出质疑。</w:t>
      </w:r>
    </w:p>
    <w:p w:rsidR="00B0150D" w:rsidRPr="004841F5" w:rsidRDefault="00551A33" w:rsidP="00020393">
      <w:pPr>
        <w:widowControl/>
        <w:spacing w:line="360" w:lineRule="auto"/>
        <w:ind w:firstLineChars="200" w:firstLine="480"/>
        <w:jc w:val="left"/>
        <w:rPr>
          <w:rFonts w:ascii="宋体" w:eastAsia="宋体" w:hAnsi="宋体" w:cs="宋体"/>
          <w:kern w:val="0"/>
          <w:sz w:val="24"/>
          <w:szCs w:val="24"/>
        </w:rPr>
      </w:pPr>
      <w:r w:rsidRPr="004841F5">
        <w:rPr>
          <w:rFonts w:ascii="宋体" w:eastAsia="宋体" w:hAnsi="宋体" w:cs="宋体" w:hint="eastAsia"/>
          <w:kern w:val="0"/>
          <w:sz w:val="24"/>
          <w:szCs w:val="24"/>
        </w:rPr>
        <w:t>业务监管及投诉受理单位：嘉兴职业技术学院</w:t>
      </w:r>
      <w:r w:rsidR="00703491">
        <w:rPr>
          <w:rFonts w:ascii="宋体" w:eastAsia="宋体" w:hAnsi="宋体" w:cs="宋体" w:hint="eastAsia"/>
          <w:kern w:val="0"/>
          <w:sz w:val="24"/>
          <w:szCs w:val="24"/>
        </w:rPr>
        <w:t>纪</w:t>
      </w:r>
      <w:r w:rsidR="00806318">
        <w:rPr>
          <w:rFonts w:ascii="宋体" w:eastAsia="宋体" w:hAnsi="宋体" w:cs="宋体" w:hint="eastAsia"/>
          <w:kern w:val="0"/>
          <w:sz w:val="24"/>
          <w:szCs w:val="24"/>
        </w:rPr>
        <w:t>委办</w:t>
      </w:r>
      <w:r w:rsidR="00703491">
        <w:rPr>
          <w:rFonts w:ascii="宋体" w:eastAsia="宋体" w:hAnsi="宋体" w:cs="宋体" w:hint="eastAsia"/>
          <w:kern w:val="0"/>
          <w:sz w:val="24"/>
          <w:szCs w:val="24"/>
        </w:rPr>
        <w:t>监察室</w:t>
      </w:r>
    </w:p>
    <w:p w:rsidR="00551A33" w:rsidRDefault="00551A33" w:rsidP="00020393">
      <w:pPr>
        <w:widowControl/>
        <w:spacing w:line="360" w:lineRule="auto"/>
        <w:ind w:firstLineChars="200" w:firstLine="480"/>
        <w:jc w:val="left"/>
        <w:rPr>
          <w:rFonts w:ascii="微软雅黑" w:eastAsia="微软雅黑" w:hAnsi="微软雅黑" w:cs="宋体"/>
          <w:kern w:val="0"/>
          <w:sz w:val="24"/>
          <w:szCs w:val="24"/>
        </w:rPr>
      </w:pPr>
      <w:r w:rsidRPr="00551A33">
        <w:rPr>
          <w:rFonts w:ascii="宋体" w:eastAsia="宋体" w:hAnsi="宋体" w:cs="宋体" w:hint="eastAsia"/>
          <w:kern w:val="0"/>
          <w:sz w:val="24"/>
          <w:szCs w:val="24"/>
        </w:rPr>
        <w:t>电话：0573—</w:t>
      </w:r>
      <w:r w:rsidR="005231C4">
        <w:rPr>
          <w:rFonts w:ascii="宋体" w:eastAsia="宋体" w:hAnsi="宋体" w:cs="宋体" w:hint="eastAsia"/>
          <w:kern w:val="0"/>
          <w:sz w:val="24"/>
          <w:szCs w:val="24"/>
        </w:rPr>
        <w:t>8</w:t>
      </w:r>
      <w:r w:rsidRPr="00551A33">
        <w:rPr>
          <w:rFonts w:ascii="宋体" w:eastAsia="宋体" w:hAnsi="宋体" w:cs="宋体" w:hint="eastAsia"/>
          <w:kern w:val="0"/>
          <w:sz w:val="24"/>
          <w:szCs w:val="24"/>
        </w:rPr>
        <w:t>9978168</w:t>
      </w:r>
    </w:p>
    <w:p w:rsidR="00551A33" w:rsidRDefault="00551A33" w:rsidP="00551A33">
      <w:pPr>
        <w:widowControl/>
        <w:spacing w:line="360" w:lineRule="auto"/>
        <w:jc w:val="left"/>
        <w:rPr>
          <w:rFonts w:ascii="宋体" w:eastAsia="宋体" w:hAnsi="宋体" w:cs="宋体"/>
          <w:kern w:val="0"/>
          <w:sz w:val="24"/>
          <w:szCs w:val="24"/>
        </w:rPr>
      </w:pPr>
    </w:p>
    <w:p w:rsidR="00551A33" w:rsidRPr="00551A33" w:rsidRDefault="00551A33" w:rsidP="00551A33">
      <w:pPr>
        <w:widowControl/>
        <w:spacing w:line="360" w:lineRule="auto"/>
        <w:jc w:val="right"/>
        <w:rPr>
          <w:rFonts w:ascii="宋体" w:eastAsia="宋体" w:hAnsi="宋体" w:cs="宋体"/>
          <w:kern w:val="0"/>
          <w:sz w:val="24"/>
          <w:szCs w:val="24"/>
        </w:rPr>
      </w:pPr>
      <w:r w:rsidRPr="00551A33">
        <w:rPr>
          <w:rFonts w:ascii="宋体" w:eastAsia="宋体" w:hAnsi="宋体" w:cs="宋体" w:hint="eastAsia"/>
          <w:kern w:val="0"/>
          <w:sz w:val="24"/>
          <w:szCs w:val="24"/>
        </w:rPr>
        <w:t>嘉兴职业技术学院</w:t>
      </w:r>
    </w:p>
    <w:p w:rsidR="00D33C68" w:rsidRPr="00D33C68" w:rsidRDefault="00D33C68" w:rsidP="00551A33">
      <w:pPr>
        <w:widowControl/>
        <w:spacing w:line="360" w:lineRule="auto"/>
        <w:jc w:val="right"/>
        <w:rPr>
          <w:rFonts w:ascii="宋体" w:eastAsia="宋体" w:hAnsi="宋体" w:cs="宋体"/>
          <w:kern w:val="0"/>
          <w:sz w:val="24"/>
          <w:szCs w:val="24"/>
        </w:rPr>
      </w:pPr>
      <w:r w:rsidRPr="00D33C68">
        <w:rPr>
          <w:rFonts w:ascii="宋体" w:eastAsia="宋体" w:hAnsi="宋体" w:cs="宋体" w:hint="eastAsia"/>
          <w:color w:val="444444"/>
          <w:kern w:val="0"/>
          <w:sz w:val="24"/>
          <w:szCs w:val="24"/>
        </w:rPr>
        <w:t>201</w:t>
      </w:r>
      <w:r w:rsidR="00B55DFD">
        <w:rPr>
          <w:rFonts w:ascii="宋体" w:eastAsia="宋体" w:hAnsi="宋体" w:cs="宋体" w:hint="eastAsia"/>
          <w:color w:val="444444"/>
          <w:kern w:val="0"/>
          <w:sz w:val="24"/>
          <w:szCs w:val="24"/>
        </w:rPr>
        <w:t>7</w:t>
      </w:r>
      <w:r w:rsidRPr="00D33C68">
        <w:rPr>
          <w:rFonts w:ascii="宋体" w:eastAsia="宋体" w:hAnsi="宋体" w:cs="宋体" w:hint="eastAsia"/>
          <w:color w:val="444444"/>
          <w:kern w:val="0"/>
          <w:sz w:val="24"/>
          <w:szCs w:val="24"/>
        </w:rPr>
        <w:t>年</w:t>
      </w:r>
      <w:r w:rsidR="00B55DFD">
        <w:rPr>
          <w:rFonts w:ascii="宋体" w:eastAsia="宋体" w:hAnsi="宋体" w:cs="宋体" w:hint="eastAsia"/>
          <w:color w:val="444444"/>
          <w:kern w:val="0"/>
          <w:sz w:val="24"/>
          <w:szCs w:val="24"/>
        </w:rPr>
        <w:t>10</w:t>
      </w:r>
      <w:r w:rsidRPr="00D33C68">
        <w:rPr>
          <w:rFonts w:ascii="宋体" w:eastAsia="宋体" w:hAnsi="宋体" w:cs="宋体" w:hint="eastAsia"/>
          <w:color w:val="444444"/>
          <w:kern w:val="0"/>
          <w:sz w:val="24"/>
          <w:szCs w:val="24"/>
        </w:rPr>
        <w:t>月</w:t>
      </w:r>
      <w:r w:rsidR="007B36EB">
        <w:rPr>
          <w:rFonts w:ascii="宋体" w:eastAsia="宋体" w:hAnsi="宋体" w:cs="宋体" w:hint="eastAsia"/>
          <w:color w:val="444444"/>
          <w:kern w:val="0"/>
          <w:sz w:val="24"/>
          <w:szCs w:val="24"/>
        </w:rPr>
        <w:t>22</w:t>
      </w:r>
      <w:r w:rsidRPr="00D33C68">
        <w:rPr>
          <w:rFonts w:ascii="宋体" w:eastAsia="宋体" w:hAnsi="宋体" w:cs="宋体" w:hint="eastAsia"/>
          <w:color w:val="444444"/>
          <w:kern w:val="0"/>
          <w:sz w:val="24"/>
          <w:szCs w:val="24"/>
        </w:rPr>
        <w:t>日</w:t>
      </w:r>
    </w:p>
    <w:p w:rsidR="00D33C68" w:rsidRDefault="00D33C68" w:rsidP="00C5121A">
      <w:pPr>
        <w:spacing w:line="360" w:lineRule="auto"/>
        <w:jc w:val="left"/>
      </w:pPr>
    </w:p>
    <w:p w:rsidR="00141C5A" w:rsidRDefault="00141C5A" w:rsidP="00C5121A">
      <w:pPr>
        <w:spacing w:line="360" w:lineRule="auto"/>
        <w:jc w:val="left"/>
      </w:pPr>
    </w:p>
    <w:p w:rsidR="00141C5A" w:rsidRDefault="00141C5A" w:rsidP="00C5121A">
      <w:pPr>
        <w:spacing w:line="360" w:lineRule="auto"/>
        <w:jc w:val="left"/>
      </w:pPr>
    </w:p>
    <w:p w:rsidR="00141C5A" w:rsidRDefault="00141C5A" w:rsidP="00C5121A">
      <w:pPr>
        <w:spacing w:line="360" w:lineRule="auto"/>
        <w:jc w:val="left"/>
      </w:pPr>
    </w:p>
    <w:p w:rsidR="00141C5A" w:rsidRPr="003A5C94" w:rsidRDefault="00141C5A" w:rsidP="00C5121A">
      <w:pPr>
        <w:spacing w:line="360" w:lineRule="auto"/>
        <w:jc w:val="left"/>
      </w:pPr>
      <w:r w:rsidRPr="001E601B">
        <w:rPr>
          <w:rFonts w:hint="eastAsia"/>
          <w:b/>
        </w:rPr>
        <w:t>附件：</w:t>
      </w:r>
    </w:p>
    <w:p w:rsidR="00141C5A" w:rsidRPr="00460C5D" w:rsidRDefault="00141C5A" w:rsidP="00141C5A">
      <w:pPr>
        <w:spacing w:line="360" w:lineRule="auto"/>
        <w:jc w:val="center"/>
        <w:rPr>
          <w:b/>
          <w:sz w:val="32"/>
          <w:szCs w:val="32"/>
        </w:rPr>
      </w:pPr>
      <w:r w:rsidRPr="00460C5D">
        <w:rPr>
          <w:rFonts w:hint="eastAsia"/>
          <w:b/>
          <w:sz w:val="32"/>
          <w:szCs w:val="32"/>
        </w:rPr>
        <w:t>经济责任审计和科研经费审计项目报价单</w:t>
      </w:r>
    </w:p>
    <w:tbl>
      <w:tblPr>
        <w:tblW w:w="9074" w:type="dxa"/>
        <w:jc w:val="center"/>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420"/>
        <w:gridCol w:w="2410"/>
        <w:gridCol w:w="1417"/>
        <w:gridCol w:w="1187"/>
        <w:gridCol w:w="1379"/>
        <w:gridCol w:w="1261"/>
      </w:tblGrid>
      <w:tr w:rsidR="00141C5A" w:rsidRPr="00D33C68" w:rsidTr="007C23F5">
        <w:trPr>
          <w:trHeight w:val="1271"/>
          <w:jc w:val="center"/>
        </w:trPr>
        <w:tc>
          <w:tcPr>
            <w:tcW w:w="1420" w:type="dxa"/>
            <w:vAlign w:val="center"/>
            <w:hideMark/>
          </w:tcPr>
          <w:p w:rsidR="00141C5A" w:rsidRPr="00D33C68" w:rsidRDefault="00141C5A" w:rsidP="007C23F5">
            <w:pPr>
              <w:widowControl/>
              <w:spacing w:before="100" w:beforeAutospacing="1" w:after="100" w:afterAutospacing="1"/>
              <w:ind w:firstLineChars="100" w:firstLine="240"/>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序</w:t>
            </w:r>
            <w:r w:rsidR="007C23F5">
              <w:rPr>
                <w:rFonts w:ascii="宋体" w:eastAsia="宋体" w:hAnsi="宋体" w:cs="宋体" w:hint="eastAsia"/>
                <w:color w:val="444444"/>
                <w:kern w:val="0"/>
                <w:sz w:val="24"/>
                <w:szCs w:val="24"/>
              </w:rPr>
              <w:t xml:space="preserve">  </w:t>
            </w:r>
            <w:r w:rsidRPr="00D33C68">
              <w:rPr>
                <w:rFonts w:ascii="宋体" w:eastAsia="宋体" w:hAnsi="宋体" w:cs="宋体" w:hint="eastAsia"/>
                <w:color w:val="444444"/>
                <w:kern w:val="0"/>
                <w:sz w:val="24"/>
                <w:szCs w:val="24"/>
              </w:rPr>
              <w:t>号</w:t>
            </w:r>
          </w:p>
        </w:tc>
        <w:tc>
          <w:tcPr>
            <w:tcW w:w="2410" w:type="dxa"/>
            <w:tcMar>
              <w:top w:w="0" w:type="dxa"/>
              <w:left w:w="105" w:type="dxa"/>
              <w:bottom w:w="0" w:type="dxa"/>
              <w:right w:w="105" w:type="dxa"/>
            </w:tcMar>
            <w:vAlign w:val="center"/>
            <w:hideMark/>
          </w:tcPr>
          <w:p w:rsidR="00141C5A" w:rsidRPr="00D33C68" w:rsidRDefault="00141C5A" w:rsidP="007C23F5">
            <w:pPr>
              <w:widowControl/>
              <w:spacing w:before="100" w:beforeAutospacing="1" w:after="100" w:afterAutospacing="1"/>
              <w:ind w:firstLineChars="100" w:firstLine="240"/>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项目名称</w:t>
            </w:r>
          </w:p>
        </w:tc>
        <w:tc>
          <w:tcPr>
            <w:tcW w:w="1417" w:type="dxa"/>
            <w:tcMar>
              <w:top w:w="0" w:type="dxa"/>
              <w:left w:w="105" w:type="dxa"/>
              <w:bottom w:w="0" w:type="dxa"/>
              <w:right w:w="105" w:type="dxa"/>
            </w:tcMar>
            <w:vAlign w:val="center"/>
            <w:hideMark/>
          </w:tcPr>
          <w:p w:rsidR="00025DBF" w:rsidRDefault="00141C5A" w:rsidP="00025DBF">
            <w:pPr>
              <w:widowControl/>
              <w:spacing w:before="100" w:beforeAutospacing="1" w:after="100" w:afterAutospacing="1" w:line="240" w:lineRule="atLeast"/>
              <w:jc w:val="center"/>
              <w:rPr>
                <w:rFonts w:ascii="宋体" w:eastAsia="宋体" w:hAnsi="宋体" w:cs="宋体"/>
                <w:kern w:val="0"/>
                <w:sz w:val="24"/>
                <w:szCs w:val="24"/>
              </w:rPr>
            </w:pPr>
            <w:r>
              <w:rPr>
                <w:rFonts w:ascii="宋体" w:eastAsia="宋体" w:hAnsi="宋体" w:cs="宋体" w:hint="eastAsia"/>
                <w:kern w:val="0"/>
                <w:sz w:val="24"/>
                <w:szCs w:val="24"/>
              </w:rPr>
              <w:t>审计</w:t>
            </w:r>
          </w:p>
          <w:p w:rsidR="00141C5A" w:rsidRPr="00D33C68" w:rsidRDefault="00141C5A" w:rsidP="00025DBF">
            <w:pPr>
              <w:widowControl/>
              <w:spacing w:before="100" w:beforeAutospacing="1" w:after="100" w:afterAutospacing="1" w:line="240" w:lineRule="atLeast"/>
              <w:jc w:val="center"/>
              <w:rPr>
                <w:rFonts w:ascii="宋体" w:eastAsia="宋体" w:hAnsi="宋体" w:cs="宋体"/>
                <w:kern w:val="0"/>
                <w:sz w:val="24"/>
                <w:szCs w:val="24"/>
              </w:rPr>
            </w:pPr>
            <w:r>
              <w:rPr>
                <w:rFonts w:ascii="宋体" w:eastAsia="宋体" w:hAnsi="宋体" w:cs="宋体" w:hint="eastAsia"/>
                <w:kern w:val="0"/>
                <w:sz w:val="24"/>
                <w:szCs w:val="24"/>
              </w:rPr>
              <w:t>总金额（万元）</w:t>
            </w:r>
          </w:p>
        </w:tc>
        <w:tc>
          <w:tcPr>
            <w:tcW w:w="1187" w:type="dxa"/>
            <w:tcMar>
              <w:top w:w="0" w:type="dxa"/>
              <w:left w:w="105" w:type="dxa"/>
              <w:bottom w:w="0" w:type="dxa"/>
              <w:right w:w="105" w:type="dxa"/>
            </w:tcMar>
            <w:vAlign w:val="center"/>
            <w:hideMark/>
          </w:tcPr>
          <w:p w:rsidR="00141C5A" w:rsidRPr="00D33C68" w:rsidRDefault="00141C5A" w:rsidP="003E57FE">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kern w:val="0"/>
                <w:sz w:val="24"/>
                <w:szCs w:val="24"/>
              </w:rPr>
              <w:t>项目数（</w:t>
            </w:r>
            <w:proofErr w:type="gramStart"/>
            <w:r>
              <w:rPr>
                <w:rFonts w:ascii="宋体" w:eastAsia="宋体" w:hAnsi="宋体" w:cs="宋体" w:hint="eastAsia"/>
                <w:kern w:val="0"/>
                <w:sz w:val="24"/>
                <w:szCs w:val="24"/>
              </w:rPr>
              <w:t>个</w:t>
            </w:r>
            <w:proofErr w:type="gramEnd"/>
            <w:r>
              <w:rPr>
                <w:rFonts w:ascii="宋体" w:eastAsia="宋体" w:hAnsi="宋体" w:cs="宋体" w:hint="eastAsia"/>
                <w:kern w:val="0"/>
                <w:sz w:val="24"/>
                <w:szCs w:val="24"/>
              </w:rPr>
              <w:t>）</w:t>
            </w:r>
          </w:p>
        </w:tc>
        <w:tc>
          <w:tcPr>
            <w:tcW w:w="1379" w:type="dxa"/>
            <w:tcMar>
              <w:top w:w="0" w:type="dxa"/>
              <w:left w:w="105" w:type="dxa"/>
              <w:bottom w:w="0" w:type="dxa"/>
              <w:right w:w="105" w:type="dxa"/>
            </w:tcMar>
            <w:vAlign w:val="center"/>
          </w:tcPr>
          <w:p w:rsidR="00141C5A" w:rsidRPr="00D33C68" w:rsidRDefault="00250533" w:rsidP="00025DBF">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kern w:val="0"/>
                <w:sz w:val="24"/>
                <w:szCs w:val="24"/>
              </w:rPr>
              <w:t>审计项目</w:t>
            </w:r>
            <w:r w:rsidR="00141C5A">
              <w:rPr>
                <w:rFonts w:ascii="宋体" w:eastAsia="宋体" w:hAnsi="宋体" w:cs="宋体" w:hint="eastAsia"/>
                <w:kern w:val="0"/>
                <w:sz w:val="24"/>
                <w:szCs w:val="24"/>
              </w:rPr>
              <w:t>单   价（元）</w:t>
            </w:r>
          </w:p>
        </w:tc>
        <w:tc>
          <w:tcPr>
            <w:tcW w:w="1261" w:type="dxa"/>
            <w:tcMar>
              <w:top w:w="0" w:type="dxa"/>
              <w:left w:w="105" w:type="dxa"/>
              <w:bottom w:w="0" w:type="dxa"/>
              <w:right w:w="105" w:type="dxa"/>
            </w:tcMar>
            <w:vAlign w:val="center"/>
          </w:tcPr>
          <w:p w:rsidR="00250533" w:rsidRDefault="00250533" w:rsidP="00250533">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kern w:val="0"/>
                <w:sz w:val="24"/>
                <w:szCs w:val="24"/>
              </w:rPr>
              <w:t>审计</w:t>
            </w:r>
          </w:p>
          <w:p w:rsidR="00141C5A" w:rsidRPr="00D33C68" w:rsidRDefault="00141C5A" w:rsidP="00250533">
            <w:pPr>
              <w:widowControl/>
              <w:spacing w:before="100" w:beforeAutospacing="1" w:after="100" w:afterAutospacing="1"/>
              <w:jc w:val="center"/>
              <w:rPr>
                <w:rFonts w:ascii="宋体" w:eastAsia="宋体" w:hAnsi="宋体" w:cs="宋体"/>
                <w:kern w:val="0"/>
                <w:sz w:val="24"/>
                <w:szCs w:val="24"/>
              </w:rPr>
            </w:pPr>
            <w:r>
              <w:rPr>
                <w:rFonts w:ascii="宋体" w:eastAsia="宋体" w:hAnsi="宋体" w:cs="宋体" w:hint="eastAsia"/>
                <w:kern w:val="0"/>
                <w:sz w:val="24"/>
                <w:szCs w:val="24"/>
              </w:rPr>
              <w:t>总</w:t>
            </w:r>
            <w:r w:rsidR="007C23F5">
              <w:rPr>
                <w:rFonts w:ascii="宋体" w:eastAsia="宋体" w:hAnsi="宋体" w:cs="宋体" w:hint="eastAsia"/>
                <w:kern w:val="0"/>
                <w:sz w:val="24"/>
                <w:szCs w:val="24"/>
              </w:rPr>
              <w:t xml:space="preserve">  价</w:t>
            </w:r>
            <w:r>
              <w:rPr>
                <w:rFonts w:ascii="宋体" w:eastAsia="宋体" w:hAnsi="宋体" w:cs="宋体" w:hint="eastAsia"/>
                <w:kern w:val="0"/>
                <w:sz w:val="24"/>
                <w:szCs w:val="24"/>
              </w:rPr>
              <w:t>（元）</w:t>
            </w:r>
          </w:p>
        </w:tc>
      </w:tr>
      <w:tr w:rsidR="00141C5A" w:rsidRPr="00D33C68" w:rsidTr="007C23F5">
        <w:trPr>
          <w:trHeight w:val="1261"/>
          <w:jc w:val="center"/>
        </w:trPr>
        <w:tc>
          <w:tcPr>
            <w:tcW w:w="1420" w:type="dxa"/>
            <w:tcMar>
              <w:top w:w="0" w:type="dxa"/>
              <w:left w:w="105" w:type="dxa"/>
              <w:bottom w:w="0" w:type="dxa"/>
              <w:right w:w="105" w:type="dxa"/>
            </w:tcMar>
            <w:vAlign w:val="center"/>
            <w:hideMark/>
          </w:tcPr>
          <w:p w:rsidR="00141C5A" w:rsidRPr="00D33C68" w:rsidRDefault="00141C5A" w:rsidP="007C23F5">
            <w:pPr>
              <w:widowControl/>
              <w:spacing w:before="100" w:beforeAutospacing="1" w:after="100" w:afterAutospacing="1"/>
              <w:ind w:firstLineChars="200" w:firstLine="480"/>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1</w:t>
            </w:r>
          </w:p>
        </w:tc>
        <w:tc>
          <w:tcPr>
            <w:tcW w:w="2410"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r w:rsidRPr="00335B2E">
              <w:rPr>
                <w:rFonts w:ascii="宋体" w:eastAsia="宋体" w:hAnsi="宋体" w:cs="宋体" w:hint="eastAsia"/>
                <w:kern w:val="0"/>
                <w:sz w:val="24"/>
                <w:szCs w:val="24"/>
              </w:rPr>
              <w:t>嘉兴职业技术学院</w:t>
            </w:r>
            <w:r>
              <w:rPr>
                <w:rFonts w:ascii="宋体" w:eastAsia="宋体" w:hAnsi="宋体" w:cs="宋体" w:hint="eastAsia"/>
                <w:kern w:val="0"/>
                <w:sz w:val="24"/>
                <w:szCs w:val="24"/>
              </w:rPr>
              <w:t>科研经费审计</w:t>
            </w:r>
          </w:p>
        </w:tc>
        <w:tc>
          <w:tcPr>
            <w:tcW w:w="1417" w:type="dxa"/>
            <w:tcMar>
              <w:top w:w="0" w:type="dxa"/>
              <w:left w:w="105" w:type="dxa"/>
              <w:bottom w:w="0" w:type="dxa"/>
              <w:right w:w="105" w:type="dxa"/>
            </w:tcMar>
            <w:vAlign w:val="center"/>
          </w:tcPr>
          <w:p w:rsidR="00141C5A" w:rsidRPr="008843C5" w:rsidRDefault="00141C5A" w:rsidP="00BC3696">
            <w:pPr>
              <w:widowControl/>
              <w:spacing w:before="100" w:beforeAutospacing="1" w:after="100" w:afterAutospacing="1"/>
              <w:ind w:firstLineChars="200" w:firstLine="480"/>
              <w:jc w:val="left"/>
              <w:rPr>
                <w:rFonts w:ascii="宋体" w:eastAsia="宋体" w:hAnsi="宋体" w:cs="宋体"/>
                <w:sz w:val="24"/>
                <w:szCs w:val="24"/>
              </w:rPr>
            </w:pPr>
            <w:r>
              <w:rPr>
                <w:rFonts w:ascii="宋体" w:eastAsia="宋体" w:hAnsi="宋体" w:cs="宋体" w:hint="eastAsia"/>
                <w:kern w:val="0"/>
                <w:sz w:val="24"/>
                <w:szCs w:val="24"/>
              </w:rPr>
              <w:t>43</w:t>
            </w:r>
          </w:p>
        </w:tc>
        <w:tc>
          <w:tcPr>
            <w:tcW w:w="1187" w:type="dxa"/>
            <w:tcMar>
              <w:top w:w="0" w:type="dxa"/>
              <w:left w:w="105" w:type="dxa"/>
              <w:bottom w:w="0" w:type="dxa"/>
              <w:right w:w="105" w:type="dxa"/>
            </w:tcMar>
            <w:vAlign w:val="center"/>
          </w:tcPr>
          <w:p w:rsidR="00141C5A" w:rsidRPr="00D33C68" w:rsidRDefault="00141C5A" w:rsidP="00BC3696">
            <w:pPr>
              <w:widowControl/>
              <w:spacing w:before="100" w:beforeAutospacing="1" w:after="100" w:afterAutospacing="1"/>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5</w:t>
            </w:r>
          </w:p>
        </w:tc>
        <w:tc>
          <w:tcPr>
            <w:tcW w:w="1379"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p>
        </w:tc>
        <w:tc>
          <w:tcPr>
            <w:tcW w:w="1261"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p>
        </w:tc>
      </w:tr>
      <w:tr w:rsidR="00141C5A" w:rsidRPr="00D33C68" w:rsidTr="007C23F5">
        <w:trPr>
          <w:trHeight w:val="1406"/>
          <w:jc w:val="center"/>
        </w:trPr>
        <w:tc>
          <w:tcPr>
            <w:tcW w:w="1420" w:type="dxa"/>
            <w:tcMar>
              <w:top w:w="0" w:type="dxa"/>
              <w:left w:w="105" w:type="dxa"/>
              <w:bottom w:w="0" w:type="dxa"/>
              <w:right w:w="105" w:type="dxa"/>
            </w:tcMar>
            <w:vAlign w:val="center"/>
            <w:hideMark/>
          </w:tcPr>
          <w:p w:rsidR="00141C5A" w:rsidRPr="00D33C68" w:rsidRDefault="00141C5A" w:rsidP="007C23F5">
            <w:pPr>
              <w:widowControl/>
              <w:spacing w:before="100" w:beforeAutospacing="1" w:after="100" w:afterAutospacing="1"/>
              <w:ind w:firstLineChars="200" w:firstLine="480"/>
              <w:jc w:val="left"/>
              <w:rPr>
                <w:rFonts w:ascii="宋体" w:eastAsia="宋体" w:hAnsi="宋体" w:cs="宋体"/>
                <w:kern w:val="0"/>
                <w:sz w:val="24"/>
                <w:szCs w:val="24"/>
              </w:rPr>
            </w:pPr>
            <w:r w:rsidRPr="00D33C68">
              <w:rPr>
                <w:rFonts w:ascii="宋体" w:eastAsia="宋体" w:hAnsi="宋体" w:cs="宋体" w:hint="eastAsia"/>
                <w:color w:val="444444"/>
                <w:kern w:val="0"/>
                <w:sz w:val="24"/>
                <w:szCs w:val="24"/>
              </w:rPr>
              <w:t>2</w:t>
            </w:r>
          </w:p>
        </w:tc>
        <w:tc>
          <w:tcPr>
            <w:tcW w:w="2410"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color w:val="444444"/>
                <w:kern w:val="0"/>
                <w:sz w:val="24"/>
                <w:szCs w:val="24"/>
              </w:rPr>
              <w:t>嘉兴职业技术学院二级学院经济责任审计</w:t>
            </w:r>
          </w:p>
        </w:tc>
        <w:tc>
          <w:tcPr>
            <w:tcW w:w="1417"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r>
              <w:rPr>
                <w:rFonts w:ascii="宋体" w:eastAsia="宋体" w:hAnsi="宋体" w:cs="宋体" w:hint="eastAsia"/>
                <w:kern w:val="0"/>
                <w:sz w:val="24"/>
                <w:szCs w:val="24"/>
              </w:rPr>
              <w:t>1</w:t>
            </w:r>
            <w:r w:rsidR="00607C9E">
              <w:rPr>
                <w:rFonts w:ascii="宋体" w:eastAsia="宋体" w:hAnsi="宋体" w:cs="宋体" w:hint="eastAsia"/>
                <w:kern w:val="0"/>
                <w:sz w:val="24"/>
                <w:szCs w:val="24"/>
              </w:rPr>
              <w:t>1</w:t>
            </w:r>
            <w:r>
              <w:rPr>
                <w:rFonts w:ascii="宋体" w:eastAsia="宋体" w:hAnsi="宋体" w:cs="宋体" w:hint="eastAsia"/>
                <w:kern w:val="0"/>
                <w:sz w:val="24"/>
                <w:szCs w:val="24"/>
              </w:rPr>
              <w:t>00*4年</w:t>
            </w:r>
          </w:p>
        </w:tc>
        <w:tc>
          <w:tcPr>
            <w:tcW w:w="1187" w:type="dxa"/>
            <w:tcMar>
              <w:top w:w="0" w:type="dxa"/>
              <w:left w:w="105" w:type="dxa"/>
              <w:bottom w:w="0" w:type="dxa"/>
              <w:right w:w="105" w:type="dxa"/>
            </w:tcMar>
            <w:vAlign w:val="center"/>
          </w:tcPr>
          <w:p w:rsidR="00141C5A" w:rsidRPr="00D33C68" w:rsidRDefault="00141C5A" w:rsidP="00BC3696">
            <w:pPr>
              <w:widowControl/>
              <w:spacing w:before="100" w:beforeAutospacing="1" w:after="100" w:afterAutospacing="1"/>
              <w:ind w:firstLineChars="200" w:firstLine="480"/>
              <w:jc w:val="left"/>
              <w:rPr>
                <w:rFonts w:ascii="宋体" w:eastAsia="宋体" w:hAnsi="宋体" w:cs="宋体"/>
                <w:kern w:val="0"/>
                <w:sz w:val="24"/>
                <w:szCs w:val="24"/>
              </w:rPr>
            </w:pPr>
            <w:r>
              <w:rPr>
                <w:rFonts w:ascii="宋体" w:eastAsia="宋体" w:hAnsi="宋体" w:cs="宋体" w:hint="eastAsia"/>
                <w:kern w:val="0"/>
                <w:sz w:val="24"/>
                <w:szCs w:val="24"/>
              </w:rPr>
              <w:t>2</w:t>
            </w:r>
          </w:p>
        </w:tc>
        <w:tc>
          <w:tcPr>
            <w:tcW w:w="1379"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p>
        </w:tc>
        <w:tc>
          <w:tcPr>
            <w:tcW w:w="1261" w:type="dxa"/>
            <w:tcMar>
              <w:top w:w="0" w:type="dxa"/>
              <w:left w:w="105" w:type="dxa"/>
              <w:bottom w:w="0" w:type="dxa"/>
              <w:right w:w="105" w:type="dxa"/>
            </w:tcMar>
            <w:vAlign w:val="center"/>
          </w:tcPr>
          <w:p w:rsidR="00141C5A" w:rsidRPr="00D33C68" w:rsidRDefault="00141C5A" w:rsidP="003E57FE">
            <w:pPr>
              <w:widowControl/>
              <w:spacing w:before="100" w:beforeAutospacing="1" w:after="100" w:afterAutospacing="1"/>
              <w:jc w:val="left"/>
              <w:rPr>
                <w:rFonts w:ascii="宋体" w:eastAsia="宋体" w:hAnsi="宋体" w:cs="宋体"/>
                <w:kern w:val="0"/>
                <w:sz w:val="24"/>
                <w:szCs w:val="24"/>
              </w:rPr>
            </w:pPr>
          </w:p>
        </w:tc>
      </w:tr>
      <w:tr w:rsidR="008C1E32" w:rsidRPr="00D33C68" w:rsidTr="007C23F5">
        <w:trPr>
          <w:trHeight w:val="1406"/>
          <w:jc w:val="center"/>
        </w:trPr>
        <w:tc>
          <w:tcPr>
            <w:tcW w:w="1420" w:type="dxa"/>
            <w:tcBorders>
              <w:bottom w:val="single" w:sz="4" w:space="0" w:color="auto"/>
            </w:tcBorders>
            <w:tcMar>
              <w:top w:w="0" w:type="dxa"/>
              <w:left w:w="105" w:type="dxa"/>
              <w:bottom w:w="0" w:type="dxa"/>
              <w:right w:w="105" w:type="dxa"/>
            </w:tcMar>
            <w:vAlign w:val="center"/>
          </w:tcPr>
          <w:p w:rsidR="007C23F5" w:rsidRPr="00D33C68" w:rsidRDefault="008C1E32" w:rsidP="007C23F5">
            <w:pPr>
              <w:widowControl/>
              <w:spacing w:before="100" w:beforeAutospacing="1" w:after="100" w:afterAutospacing="1"/>
              <w:ind w:left="240" w:hangingChars="100" w:hanging="240"/>
              <w:jc w:val="left"/>
              <w:rPr>
                <w:rFonts w:ascii="宋体" w:eastAsia="宋体" w:hAnsi="宋体" w:cs="宋体"/>
                <w:color w:val="444444"/>
                <w:kern w:val="0"/>
                <w:sz w:val="24"/>
                <w:szCs w:val="24"/>
              </w:rPr>
            </w:pPr>
            <w:r>
              <w:rPr>
                <w:rFonts w:ascii="宋体" w:eastAsia="宋体" w:hAnsi="宋体" w:cs="宋体" w:hint="eastAsia"/>
                <w:color w:val="444444"/>
                <w:kern w:val="0"/>
                <w:sz w:val="24"/>
                <w:szCs w:val="24"/>
              </w:rPr>
              <w:t>合计</w:t>
            </w:r>
            <w:r w:rsidR="007C23F5">
              <w:rPr>
                <w:rFonts w:ascii="宋体" w:eastAsia="宋体" w:hAnsi="宋体" w:cs="宋体" w:hint="eastAsia"/>
                <w:color w:val="444444"/>
                <w:kern w:val="0"/>
                <w:sz w:val="24"/>
                <w:szCs w:val="24"/>
              </w:rPr>
              <w:t>金额(元)</w:t>
            </w:r>
          </w:p>
        </w:tc>
        <w:tc>
          <w:tcPr>
            <w:tcW w:w="7654" w:type="dxa"/>
            <w:gridSpan w:val="5"/>
            <w:tcBorders>
              <w:bottom w:val="single" w:sz="4" w:space="0" w:color="auto"/>
            </w:tcBorders>
            <w:tcMar>
              <w:top w:w="0" w:type="dxa"/>
              <w:left w:w="105" w:type="dxa"/>
              <w:bottom w:w="0" w:type="dxa"/>
              <w:right w:w="105" w:type="dxa"/>
            </w:tcMar>
            <w:vAlign w:val="center"/>
          </w:tcPr>
          <w:p w:rsidR="008C1E32" w:rsidRDefault="007C23F5" w:rsidP="003E57FE">
            <w:pPr>
              <w:widowControl/>
              <w:spacing w:before="100" w:beforeAutospacing="1" w:after="100" w:afterAutospacing="1"/>
              <w:jc w:val="left"/>
              <w:rPr>
                <w:rFonts w:ascii="宋体" w:eastAsia="宋体" w:hAnsi="宋体" w:cs="宋体"/>
                <w:color w:val="444444"/>
                <w:kern w:val="0"/>
                <w:sz w:val="24"/>
                <w:szCs w:val="24"/>
              </w:rPr>
            </w:pPr>
            <w:r>
              <w:rPr>
                <w:rFonts w:ascii="宋体" w:eastAsia="宋体" w:hAnsi="宋体" w:cs="宋体" w:hint="eastAsia"/>
                <w:color w:val="444444"/>
                <w:kern w:val="0"/>
                <w:sz w:val="24"/>
                <w:szCs w:val="24"/>
              </w:rPr>
              <w:t>人民币小写：</w:t>
            </w:r>
            <w:r w:rsidRPr="007C23F5">
              <w:rPr>
                <w:rFonts w:ascii="宋体" w:eastAsia="宋体" w:hAnsi="宋体" w:cs="宋体" w:hint="eastAsia"/>
                <w:color w:val="444444"/>
                <w:kern w:val="0"/>
                <w:sz w:val="24"/>
                <w:szCs w:val="24"/>
                <w:u w:val="single"/>
              </w:rPr>
              <w:t xml:space="preserve">          </w:t>
            </w:r>
            <w:r>
              <w:rPr>
                <w:rFonts w:ascii="宋体" w:eastAsia="宋体" w:hAnsi="宋体" w:cs="宋体" w:hint="eastAsia"/>
                <w:color w:val="444444"/>
                <w:kern w:val="0"/>
                <w:sz w:val="24"/>
                <w:szCs w:val="24"/>
                <w:u w:val="single"/>
              </w:rPr>
              <w:t xml:space="preserve">   </w:t>
            </w:r>
            <w:r>
              <w:rPr>
                <w:rFonts w:ascii="宋体" w:eastAsia="宋体" w:hAnsi="宋体" w:cs="宋体" w:hint="eastAsia"/>
                <w:color w:val="444444"/>
                <w:kern w:val="0"/>
                <w:sz w:val="24"/>
                <w:szCs w:val="24"/>
              </w:rPr>
              <w:t>元</w:t>
            </w:r>
          </w:p>
          <w:p w:rsidR="007C23F5" w:rsidRPr="007C23F5" w:rsidRDefault="007C23F5" w:rsidP="003E57FE">
            <w:pPr>
              <w:widowControl/>
              <w:spacing w:before="100" w:beforeAutospacing="1" w:after="100" w:afterAutospacing="1"/>
              <w:jc w:val="left"/>
              <w:rPr>
                <w:rFonts w:ascii="宋体" w:eastAsia="宋体" w:hAnsi="宋体" w:cs="宋体"/>
                <w:color w:val="444444"/>
                <w:kern w:val="0"/>
                <w:sz w:val="24"/>
                <w:szCs w:val="24"/>
              </w:rPr>
            </w:pPr>
            <w:r>
              <w:rPr>
                <w:rFonts w:ascii="宋体" w:eastAsia="宋体" w:hAnsi="宋体" w:cs="宋体" w:hint="eastAsia"/>
                <w:color w:val="444444"/>
                <w:kern w:val="0"/>
                <w:sz w:val="24"/>
                <w:szCs w:val="24"/>
              </w:rPr>
              <w:t>人民币大写：</w:t>
            </w:r>
            <w:r w:rsidRPr="007C23F5">
              <w:rPr>
                <w:rFonts w:ascii="宋体" w:eastAsia="宋体" w:hAnsi="宋体" w:cs="宋体" w:hint="eastAsia"/>
                <w:color w:val="444444"/>
                <w:kern w:val="0"/>
                <w:sz w:val="24"/>
                <w:szCs w:val="24"/>
                <w:u w:val="single"/>
              </w:rPr>
              <w:t xml:space="preserve">                                      </w:t>
            </w:r>
          </w:p>
        </w:tc>
      </w:tr>
    </w:tbl>
    <w:p w:rsidR="00141C5A" w:rsidRPr="00355864" w:rsidRDefault="00355864" w:rsidP="00355864">
      <w:pPr>
        <w:spacing w:line="360" w:lineRule="auto"/>
      </w:pPr>
      <w:r>
        <w:rPr>
          <w:rFonts w:hint="eastAsia"/>
        </w:rPr>
        <w:t>备注：项目报价单中的价格包括审计项目经费、审计实施人员经费、差旅费及</w:t>
      </w:r>
      <w:proofErr w:type="gramStart"/>
      <w:r>
        <w:rPr>
          <w:rFonts w:hint="eastAsia"/>
        </w:rPr>
        <w:t>一</w:t>
      </w:r>
      <w:proofErr w:type="gramEnd"/>
      <w:r>
        <w:rPr>
          <w:rFonts w:hint="eastAsia"/>
        </w:rPr>
        <w:t>切不可预计的费用。</w:t>
      </w:r>
    </w:p>
    <w:p w:rsidR="00025DBF" w:rsidRDefault="00025DBF" w:rsidP="00141C5A">
      <w:pPr>
        <w:spacing w:line="360" w:lineRule="auto"/>
        <w:jc w:val="center"/>
      </w:pPr>
    </w:p>
    <w:p w:rsidR="00025DBF" w:rsidRDefault="00025DBF" w:rsidP="00141C5A">
      <w:pPr>
        <w:spacing w:line="360" w:lineRule="auto"/>
        <w:jc w:val="center"/>
      </w:pPr>
    </w:p>
    <w:p w:rsidR="00025DBF" w:rsidRDefault="00025DBF" w:rsidP="00141C5A">
      <w:pPr>
        <w:spacing w:line="360" w:lineRule="auto"/>
        <w:jc w:val="center"/>
      </w:pPr>
      <w:r>
        <w:rPr>
          <w:rFonts w:hint="eastAsia"/>
        </w:rPr>
        <w:t>单位名称（盖章）：</w:t>
      </w:r>
      <w:r>
        <w:rPr>
          <w:rFonts w:hint="eastAsia"/>
          <w:u w:val="single"/>
        </w:rPr>
        <w:t xml:space="preserve">                           </w:t>
      </w:r>
    </w:p>
    <w:p w:rsidR="00025DBF" w:rsidRDefault="00025DBF" w:rsidP="00141C5A">
      <w:pPr>
        <w:spacing w:line="360" w:lineRule="auto"/>
        <w:jc w:val="center"/>
        <w:rPr>
          <w:u w:val="single"/>
        </w:rPr>
      </w:pPr>
      <w:r>
        <w:rPr>
          <w:rFonts w:hint="eastAsia"/>
        </w:rPr>
        <w:t>法人代表：</w:t>
      </w:r>
      <w:r>
        <w:rPr>
          <w:rFonts w:hint="eastAsia"/>
          <w:u w:val="single"/>
        </w:rPr>
        <w:t xml:space="preserve">                              </w:t>
      </w:r>
    </w:p>
    <w:p w:rsidR="00025DBF" w:rsidRDefault="00025DBF" w:rsidP="00141C5A">
      <w:pPr>
        <w:spacing w:line="360" w:lineRule="auto"/>
        <w:jc w:val="center"/>
        <w:rPr>
          <w:u w:val="single"/>
        </w:rPr>
      </w:pPr>
      <w:r>
        <w:rPr>
          <w:rFonts w:hint="eastAsia"/>
        </w:rPr>
        <w:t>经办人：</w:t>
      </w:r>
      <w:r>
        <w:rPr>
          <w:rFonts w:hint="eastAsia"/>
          <w:u w:val="single"/>
        </w:rPr>
        <w:t xml:space="preserve">                               </w:t>
      </w:r>
    </w:p>
    <w:p w:rsidR="004638E5" w:rsidRDefault="004638E5" w:rsidP="00141C5A">
      <w:pPr>
        <w:spacing w:line="360" w:lineRule="auto"/>
        <w:jc w:val="center"/>
      </w:pPr>
      <w:r>
        <w:rPr>
          <w:rFonts w:hint="eastAsia"/>
        </w:rPr>
        <w:t xml:space="preserve">                                  </w:t>
      </w:r>
    </w:p>
    <w:p w:rsidR="004638E5" w:rsidRPr="004638E5" w:rsidRDefault="004638E5" w:rsidP="00141C5A">
      <w:pPr>
        <w:spacing w:line="360" w:lineRule="auto"/>
        <w:jc w:val="cente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sectPr w:rsidR="004638E5" w:rsidRPr="004638E5" w:rsidSect="002E6346">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5BCF" w:rsidRDefault="00A45BCF" w:rsidP="008843C5">
      <w:r>
        <w:separator/>
      </w:r>
    </w:p>
  </w:endnote>
  <w:endnote w:type="continuationSeparator" w:id="0">
    <w:p w:rsidR="00A45BCF" w:rsidRDefault="00A45BCF" w:rsidP="00884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188765"/>
      <w:docPartObj>
        <w:docPartGallery w:val="Page Numbers (Bottom of Page)"/>
        <w:docPartUnique/>
      </w:docPartObj>
    </w:sdtPr>
    <w:sdtEndPr/>
    <w:sdtContent>
      <w:p w:rsidR="00030217" w:rsidRDefault="00030217">
        <w:pPr>
          <w:pStyle w:val="a4"/>
          <w:jc w:val="center"/>
        </w:pPr>
        <w:r>
          <w:fldChar w:fldCharType="begin"/>
        </w:r>
        <w:r>
          <w:instrText>PAGE   \* MERGEFORMAT</w:instrText>
        </w:r>
        <w:r>
          <w:fldChar w:fldCharType="separate"/>
        </w:r>
        <w:r w:rsidR="00E45738" w:rsidRPr="00E45738">
          <w:rPr>
            <w:noProof/>
            <w:lang w:val="zh-CN"/>
          </w:rPr>
          <w:t>3</w:t>
        </w:r>
        <w:r>
          <w:fldChar w:fldCharType="end"/>
        </w:r>
      </w:p>
    </w:sdtContent>
  </w:sdt>
  <w:p w:rsidR="00030217" w:rsidRDefault="0003021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5BCF" w:rsidRDefault="00A45BCF" w:rsidP="008843C5">
      <w:r>
        <w:separator/>
      </w:r>
    </w:p>
  </w:footnote>
  <w:footnote w:type="continuationSeparator" w:id="0">
    <w:p w:rsidR="00A45BCF" w:rsidRDefault="00A45BCF" w:rsidP="008843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22C"/>
    <w:rsid w:val="000019D8"/>
    <w:rsid w:val="00020393"/>
    <w:rsid w:val="000247FA"/>
    <w:rsid w:val="00025DBF"/>
    <w:rsid w:val="000260A8"/>
    <w:rsid w:val="00030217"/>
    <w:rsid w:val="000B5E80"/>
    <w:rsid w:val="000C0D21"/>
    <w:rsid w:val="00101B20"/>
    <w:rsid w:val="00102935"/>
    <w:rsid w:val="00141C5A"/>
    <w:rsid w:val="00147474"/>
    <w:rsid w:val="0019462E"/>
    <w:rsid w:val="001A3FC5"/>
    <w:rsid w:val="001D7E94"/>
    <w:rsid w:val="001E601B"/>
    <w:rsid w:val="002174FE"/>
    <w:rsid w:val="00250533"/>
    <w:rsid w:val="002C422C"/>
    <w:rsid w:val="002E6346"/>
    <w:rsid w:val="002F26E7"/>
    <w:rsid w:val="003318D2"/>
    <w:rsid w:val="00335B2E"/>
    <w:rsid w:val="00355864"/>
    <w:rsid w:val="00372861"/>
    <w:rsid w:val="003A5C94"/>
    <w:rsid w:val="003C1199"/>
    <w:rsid w:val="003F43D8"/>
    <w:rsid w:val="003F7514"/>
    <w:rsid w:val="0040406E"/>
    <w:rsid w:val="004127E4"/>
    <w:rsid w:val="00426F61"/>
    <w:rsid w:val="00442C5A"/>
    <w:rsid w:val="00443DCF"/>
    <w:rsid w:val="00457F5C"/>
    <w:rsid w:val="00460C5D"/>
    <w:rsid w:val="004638E5"/>
    <w:rsid w:val="00467C73"/>
    <w:rsid w:val="00471846"/>
    <w:rsid w:val="004841F5"/>
    <w:rsid w:val="004F6712"/>
    <w:rsid w:val="0051659F"/>
    <w:rsid w:val="005231C4"/>
    <w:rsid w:val="00525B14"/>
    <w:rsid w:val="00545AA1"/>
    <w:rsid w:val="00551A33"/>
    <w:rsid w:val="00593DB1"/>
    <w:rsid w:val="005B263D"/>
    <w:rsid w:val="005D7F7C"/>
    <w:rsid w:val="00607C9E"/>
    <w:rsid w:val="0062240D"/>
    <w:rsid w:val="00664DAB"/>
    <w:rsid w:val="006A0EBC"/>
    <w:rsid w:val="006A5697"/>
    <w:rsid w:val="006E1F6A"/>
    <w:rsid w:val="006E5913"/>
    <w:rsid w:val="00701B0F"/>
    <w:rsid w:val="00703491"/>
    <w:rsid w:val="00742A47"/>
    <w:rsid w:val="00793E09"/>
    <w:rsid w:val="0079405F"/>
    <w:rsid w:val="007B36EB"/>
    <w:rsid w:val="007C23F5"/>
    <w:rsid w:val="007D0851"/>
    <w:rsid w:val="007E1A2C"/>
    <w:rsid w:val="00806318"/>
    <w:rsid w:val="00865DE1"/>
    <w:rsid w:val="00873294"/>
    <w:rsid w:val="008843C5"/>
    <w:rsid w:val="00891923"/>
    <w:rsid w:val="008C13A4"/>
    <w:rsid w:val="008C1E32"/>
    <w:rsid w:val="008D08E7"/>
    <w:rsid w:val="008D5841"/>
    <w:rsid w:val="008E4552"/>
    <w:rsid w:val="008F0126"/>
    <w:rsid w:val="009A733A"/>
    <w:rsid w:val="00A12961"/>
    <w:rsid w:val="00A45BCF"/>
    <w:rsid w:val="00A64CFD"/>
    <w:rsid w:val="00A71E67"/>
    <w:rsid w:val="00AA7682"/>
    <w:rsid w:val="00AA7FBB"/>
    <w:rsid w:val="00AC14D2"/>
    <w:rsid w:val="00B0150D"/>
    <w:rsid w:val="00B260D1"/>
    <w:rsid w:val="00B2756A"/>
    <w:rsid w:val="00B55DFD"/>
    <w:rsid w:val="00B86A62"/>
    <w:rsid w:val="00BC3696"/>
    <w:rsid w:val="00BD2B7F"/>
    <w:rsid w:val="00C5121A"/>
    <w:rsid w:val="00C81CDD"/>
    <w:rsid w:val="00CD440C"/>
    <w:rsid w:val="00CF0238"/>
    <w:rsid w:val="00D052BA"/>
    <w:rsid w:val="00D27212"/>
    <w:rsid w:val="00D33C68"/>
    <w:rsid w:val="00D5689A"/>
    <w:rsid w:val="00D75271"/>
    <w:rsid w:val="00DE246A"/>
    <w:rsid w:val="00E36636"/>
    <w:rsid w:val="00E45738"/>
    <w:rsid w:val="00E638F7"/>
    <w:rsid w:val="00E63A4E"/>
    <w:rsid w:val="00E73F54"/>
    <w:rsid w:val="00E7471A"/>
    <w:rsid w:val="00EA3B40"/>
    <w:rsid w:val="00EA53E4"/>
    <w:rsid w:val="00EB22B6"/>
    <w:rsid w:val="00EB7E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C5A"/>
    <w:pPr>
      <w:widowControl w:val="0"/>
      <w:jc w:val="both"/>
    </w:pPr>
  </w:style>
  <w:style w:type="paragraph" w:styleId="2">
    <w:name w:val="heading 2"/>
    <w:basedOn w:val="a"/>
    <w:link w:val="2Char"/>
    <w:uiPriority w:val="9"/>
    <w:qFormat/>
    <w:rsid w:val="00D33C6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33C68"/>
    <w:rPr>
      <w:rFonts w:ascii="宋体" w:eastAsia="宋体" w:hAnsi="宋体" w:cs="宋体"/>
      <w:b/>
      <w:bCs/>
      <w:kern w:val="0"/>
      <w:sz w:val="36"/>
      <w:szCs w:val="36"/>
    </w:rPr>
  </w:style>
  <w:style w:type="paragraph" w:styleId="a3">
    <w:name w:val="header"/>
    <w:basedOn w:val="a"/>
    <w:link w:val="Char"/>
    <w:uiPriority w:val="99"/>
    <w:unhideWhenUsed/>
    <w:rsid w:val="008843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43C5"/>
    <w:rPr>
      <w:sz w:val="18"/>
      <w:szCs w:val="18"/>
    </w:rPr>
  </w:style>
  <w:style w:type="paragraph" w:styleId="a4">
    <w:name w:val="footer"/>
    <w:basedOn w:val="a"/>
    <w:link w:val="Char0"/>
    <w:uiPriority w:val="99"/>
    <w:unhideWhenUsed/>
    <w:rsid w:val="008843C5"/>
    <w:pPr>
      <w:tabs>
        <w:tab w:val="center" w:pos="4153"/>
        <w:tab w:val="right" w:pos="8306"/>
      </w:tabs>
      <w:snapToGrid w:val="0"/>
      <w:jc w:val="left"/>
    </w:pPr>
    <w:rPr>
      <w:sz w:val="18"/>
      <w:szCs w:val="18"/>
    </w:rPr>
  </w:style>
  <w:style w:type="character" w:customStyle="1" w:styleId="Char0">
    <w:name w:val="页脚 Char"/>
    <w:basedOn w:val="a0"/>
    <w:link w:val="a4"/>
    <w:uiPriority w:val="99"/>
    <w:rsid w:val="008843C5"/>
    <w:rPr>
      <w:sz w:val="18"/>
      <w:szCs w:val="18"/>
    </w:rPr>
  </w:style>
  <w:style w:type="paragraph" w:styleId="a5">
    <w:name w:val="Balloon Text"/>
    <w:basedOn w:val="a"/>
    <w:link w:val="Char1"/>
    <w:uiPriority w:val="99"/>
    <w:semiHidden/>
    <w:unhideWhenUsed/>
    <w:rsid w:val="00372861"/>
    <w:rPr>
      <w:sz w:val="18"/>
      <w:szCs w:val="18"/>
    </w:rPr>
  </w:style>
  <w:style w:type="character" w:customStyle="1" w:styleId="Char1">
    <w:name w:val="批注框文本 Char"/>
    <w:basedOn w:val="a0"/>
    <w:link w:val="a5"/>
    <w:uiPriority w:val="99"/>
    <w:semiHidden/>
    <w:rsid w:val="00372861"/>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C5A"/>
    <w:pPr>
      <w:widowControl w:val="0"/>
      <w:jc w:val="both"/>
    </w:pPr>
  </w:style>
  <w:style w:type="paragraph" w:styleId="2">
    <w:name w:val="heading 2"/>
    <w:basedOn w:val="a"/>
    <w:link w:val="2Char"/>
    <w:uiPriority w:val="9"/>
    <w:qFormat/>
    <w:rsid w:val="00D33C68"/>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D33C68"/>
    <w:rPr>
      <w:rFonts w:ascii="宋体" w:eastAsia="宋体" w:hAnsi="宋体" w:cs="宋体"/>
      <w:b/>
      <w:bCs/>
      <w:kern w:val="0"/>
      <w:sz w:val="36"/>
      <w:szCs w:val="36"/>
    </w:rPr>
  </w:style>
  <w:style w:type="paragraph" w:styleId="a3">
    <w:name w:val="header"/>
    <w:basedOn w:val="a"/>
    <w:link w:val="Char"/>
    <w:uiPriority w:val="99"/>
    <w:unhideWhenUsed/>
    <w:rsid w:val="008843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43C5"/>
    <w:rPr>
      <w:sz w:val="18"/>
      <w:szCs w:val="18"/>
    </w:rPr>
  </w:style>
  <w:style w:type="paragraph" w:styleId="a4">
    <w:name w:val="footer"/>
    <w:basedOn w:val="a"/>
    <w:link w:val="Char0"/>
    <w:uiPriority w:val="99"/>
    <w:unhideWhenUsed/>
    <w:rsid w:val="008843C5"/>
    <w:pPr>
      <w:tabs>
        <w:tab w:val="center" w:pos="4153"/>
        <w:tab w:val="right" w:pos="8306"/>
      </w:tabs>
      <w:snapToGrid w:val="0"/>
      <w:jc w:val="left"/>
    </w:pPr>
    <w:rPr>
      <w:sz w:val="18"/>
      <w:szCs w:val="18"/>
    </w:rPr>
  </w:style>
  <w:style w:type="character" w:customStyle="1" w:styleId="Char0">
    <w:name w:val="页脚 Char"/>
    <w:basedOn w:val="a0"/>
    <w:link w:val="a4"/>
    <w:uiPriority w:val="99"/>
    <w:rsid w:val="008843C5"/>
    <w:rPr>
      <w:sz w:val="18"/>
      <w:szCs w:val="18"/>
    </w:rPr>
  </w:style>
  <w:style w:type="paragraph" w:styleId="a5">
    <w:name w:val="Balloon Text"/>
    <w:basedOn w:val="a"/>
    <w:link w:val="Char1"/>
    <w:uiPriority w:val="99"/>
    <w:semiHidden/>
    <w:unhideWhenUsed/>
    <w:rsid w:val="00372861"/>
    <w:rPr>
      <w:sz w:val="18"/>
      <w:szCs w:val="18"/>
    </w:rPr>
  </w:style>
  <w:style w:type="character" w:customStyle="1" w:styleId="Char1">
    <w:name w:val="批注框文本 Char"/>
    <w:basedOn w:val="a0"/>
    <w:link w:val="a5"/>
    <w:uiPriority w:val="99"/>
    <w:semiHidden/>
    <w:rsid w:val="003728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9706265">
      <w:bodyDiv w:val="1"/>
      <w:marLeft w:val="0"/>
      <w:marRight w:val="0"/>
      <w:marTop w:val="0"/>
      <w:marBottom w:val="0"/>
      <w:divBdr>
        <w:top w:val="none" w:sz="0" w:space="0" w:color="auto"/>
        <w:left w:val="none" w:sz="0" w:space="0" w:color="auto"/>
        <w:bottom w:val="none" w:sz="0" w:space="0" w:color="auto"/>
        <w:right w:val="none" w:sz="0" w:space="0" w:color="auto"/>
      </w:divBdr>
      <w:divsChild>
        <w:div w:id="1594632675">
          <w:marLeft w:val="0"/>
          <w:marRight w:val="0"/>
          <w:marTop w:val="0"/>
          <w:marBottom w:val="0"/>
          <w:divBdr>
            <w:top w:val="none" w:sz="0" w:space="0" w:color="auto"/>
            <w:left w:val="none" w:sz="0" w:space="0" w:color="auto"/>
            <w:bottom w:val="none" w:sz="0" w:space="0" w:color="auto"/>
            <w:right w:val="none" w:sz="0" w:space="0" w:color="auto"/>
          </w:divBdr>
          <w:divsChild>
            <w:div w:id="1993289410">
              <w:marLeft w:val="0"/>
              <w:marRight w:val="0"/>
              <w:marTop w:val="0"/>
              <w:marBottom w:val="0"/>
              <w:divBdr>
                <w:top w:val="none" w:sz="0" w:space="0" w:color="auto"/>
                <w:left w:val="none" w:sz="0" w:space="0" w:color="auto"/>
                <w:bottom w:val="none" w:sz="0" w:space="0" w:color="auto"/>
                <w:right w:val="none" w:sz="0" w:space="0" w:color="auto"/>
              </w:divBdr>
              <w:divsChild>
                <w:div w:id="523832294">
                  <w:marLeft w:val="0"/>
                  <w:marRight w:val="0"/>
                  <w:marTop w:val="0"/>
                  <w:marBottom w:val="0"/>
                  <w:divBdr>
                    <w:top w:val="none" w:sz="0" w:space="0" w:color="auto"/>
                    <w:left w:val="none" w:sz="0" w:space="0" w:color="auto"/>
                    <w:bottom w:val="none" w:sz="0" w:space="0" w:color="auto"/>
                    <w:right w:val="none" w:sz="0" w:space="0" w:color="auto"/>
                  </w:divBdr>
                  <w:divsChild>
                    <w:div w:id="1003780666">
                      <w:marLeft w:val="0"/>
                      <w:marRight w:val="0"/>
                      <w:marTop w:val="0"/>
                      <w:marBottom w:val="0"/>
                      <w:divBdr>
                        <w:top w:val="none" w:sz="0" w:space="0" w:color="auto"/>
                        <w:left w:val="none" w:sz="0" w:space="0" w:color="auto"/>
                        <w:bottom w:val="none" w:sz="0" w:space="0" w:color="auto"/>
                        <w:right w:val="none" w:sz="0" w:space="0" w:color="auto"/>
                      </w:divBdr>
                      <w:divsChild>
                        <w:div w:id="1241721500">
                          <w:marLeft w:val="0"/>
                          <w:marRight w:val="0"/>
                          <w:marTop w:val="0"/>
                          <w:marBottom w:val="0"/>
                          <w:divBdr>
                            <w:top w:val="none" w:sz="0" w:space="0" w:color="auto"/>
                            <w:left w:val="none" w:sz="0" w:space="0" w:color="auto"/>
                            <w:bottom w:val="none" w:sz="0" w:space="0" w:color="auto"/>
                            <w:right w:val="none" w:sz="0" w:space="0" w:color="auto"/>
                          </w:divBdr>
                          <w:divsChild>
                            <w:div w:id="1340230967">
                              <w:marLeft w:val="0"/>
                              <w:marRight w:val="0"/>
                              <w:marTop w:val="0"/>
                              <w:marBottom w:val="0"/>
                              <w:divBdr>
                                <w:top w:val="none" w:sz="0" w:space="0" w:color="auto"/>
                                <w:left w:val="none" w:sz="0" w:space="0" w:color="auto"/>
                                <w:bottom w:val="none" w:sz="0" w:space="0" w:color="auto"/>
                                <w:right w:val="none" w:sz="0" w:space="0" w:color="auto"/>
                              </w:divBdr>
                              <w:divsChild>
                                <w:div w:id="1860388310">
                                  <w:marLeft w:val="0"/>
                                  <w:marRight w:val="0"/>
                                  <w:marTop w:val="0"/>
                                  <w:marBottom w:val="0"/>
                                  <w:divBdr>
                                    <w:top w:val="none" w:sz="0" w:space="0" w:color="auto"/>
                                    <w:left w:val="none" w:sz="0" w:space="0" w:color="auto"/>
                                    <w:bottom w:val="none" w:sz="0" w:space="0" w:color="auto"/>
                                    <w:right w:val="none" w:sz="0" w:space="0" w:color="auto"/>
                                  </w:divBdr>
                                  <w:divsChild>
                                    <w:div w:id="2006738760">
                                      <w:marLeft w:val="0"/>
                                      <w:marRight w:val="0"/>
                                      <w:marTop w:val="0"/>
                                      <w:marBottom w:val="0"/>
                                      <w:divBdr>
                                        <w:top w:val="none" w:sz="0" w:space="0" w:color="auto"/>
                                        <w:left w:val="none" w:sz="0" w:space="0" w:color="auto"/>
                                        <w:bottom w:val="none" w:sz="0" w:space="0" w:color="auto"/>
                                        <w:right w:val="none" w:sz="0" w:space="0" w:color="auto"/>
                                      </w:divBdr>
                                      <w:divsChild>
                                        <w:div w:id="1041319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82445425">
      <w:bodyDiv w:val="1"/>
      <w:marLeft w:val="0"/>
      <w:marRight w:val="0"/>
      <w:marTop w:val="0"/>
      <w:marBottom w:val="0"/>
      <w:divBdr>
        <w:top w:val="none" w:sz="0" w:space="0" w:color="auto"/>
        <w:left w:val="none" w:sz="0" w:space="0" w:color="auto"/>
        <w:bottom w:val="none" w:sz="0" w:space="0" w:color="auto"/>
        <w:right w:val="none" w:sz="0" w:space="0" w:color="auto"/>
      </w:divBdr>
      <w:divsChild>
        <w:div w:id="1100950436">
          <w:marLeft w:val="0"/>
          <w:marRight w:val="0"/>
          <w:marTop w:val="0"/>
          <w:marBottom w:val="0"/>
          <w:divBdr>
            <w:top w:val="none" w:sz="0" w:space="0" w:color="auto"/>
            <w:left w:val="none" w:sz="0" w:space="0" w:color="auto"/>
            <w:bottom w:val="none" w:sz="0" w:space="0" w:color="auto"/>
            <w:right w:val="none" w:sz="0" w:space="0" w:color="auto"/>
          </w:divBdr>
          <w:divsChild>
            <w:div w:id="1044603979">
              <w:marLeft w:val="0"/>
              <w:marRight w:val="0"/>
              <w:marTop w:val="0"/>
              <w:marBottom w:val="0"/>
              <w:divBdr>
                <w:top w:val="none" w:sz="0" w:space="0" w:color="auto"/>
                <w:left w:val="none" w:sz="0" w:space="0" w:color="auto"/>
                <w:bottom w:val="none" w:sz="0" w:space="0" w:color="auto"/>
                <w:right w:val="none" w:sz="0" w:space="0" w:color="auto"/>
              </w:divBdr>
              <w:divsChild>
                <w:div w:id="635794201">
                  <w:marLeft w:val="0"/>
                  <w:marRight w:val="0"/>
                  <w:marTop w:val="0"/>
                  <w:marBottom w:val="0"/>
                  <w:divBdr>
                    <w:top w:val="none" w:sz="0" w:space="0" w:color="auto"/>
                    <w:left w:val="none" w:sz="0" w:space="0" w:color="auto"/>
                    <w:bottom w:val="none" w:sz="0" w:space="0" w:color="auto"/>
                    <w:right w:val="none" w:sz="0" w:space="0" w:color="auto"/>
                  </w:divBdr>
                  <w:divsChild>
                    <w:div w:id="967398774">
                      <w:marLeft w:val="0"/>
                      <w:marRight w:val="0"/>
                      <w:marTop w:val="0"/>
                      <w:marBottom w:val="0"/>
                      <w:divBdr>
                        <w:top w:val="none" w:sz="0" w:space="0" w:color="auto"/>
                        <w:left w:val="none" w:sz="0" w:space="0" w:color="auto"/>
                        <w:bottom w:val="none" w:sz="0" w:space="0" w:color="auto"/>
                        <w:right w:val="none" w:sz="0" w:space="0" w:color="auto"/>
                      </w:divBdr>
                      <w:divsChild>
                        <w:div w:id="464471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530</TotalTime>
  <Pages>4</Pages>
  <Words>358</Words>
  <Characters>2045</Characters>
  <Application>Microsoft Office Word</Application>
  <DocSecurity>0</DocSecurity>
  <Lines>17</Lines>
  <Paragraphs>4</Paragraphs>
  <ScaleCrop>false</ScaleCrop>
  <Company>Microsoft</Company>
  <LinksUpToDate>false</LinksUpToDate>
  <CharactersWithSpaces>2399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171</cp:revision>
  <cp:lastPrinted>2017-10-20T08:05:00Z</cp:lastPrinted>
  <dcterms:created xsi:type="dcterms:W3CDTF">2017-09-27T08:45:00Z</dcterms:created>
  <dcterms:modified xsi:type="dcterms:W3CDTF">2017-10-23T01:14:00Z</dcterms:modified>
</cp:coreProperties>
</file>